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7348" w14:textId="77777777" w:rsidR="003C60C6" w:rsidRDefault="00935648" w:rsidP="00FA2657">
      <w:pPr>
        <w:shd w:val="clear" w:color="auto" w:fill="D9D9D9" w:themeFill="background1" w:themeFillShade="D9"/>
        <w:spacing w:after="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76E7">
        <w:rPr>
          <w:rFonts w:ascii="Arial" w:eastAsia="Times New Roman" w:hAnsi="Arial" w:cs="Arial"/>
          <w:b/>
          <w:bCs/>
          <w:sz w:val="24"/>
          <w:szCs w:val="24"/>
        </w:rPr>
        <w:t xml:space="preserve">REGULAMIN ZWROTU KOSZTÓW DOJAZDU </w:t>
      </w:r>
      <w:r w:rsidRPr="00BE76E7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ramach projektu „Gotowi na </w:t>
      </w:r>
      <w:r>
        <w:rPr>
          <w:rFonts w:ascii="Arial" w:eastAsia="Times New Roman" w:hAnsi="Arial" w:cs="Arial"/>
          <w:b/>
          <w:bCs/>
          <w:sz w:val="24"/>
          <w:szCs w:val="24"/>
        </w:rPr>
        <w:t>zmiany</w:t>
      </w:r>
      <w:r w:rsidRPr="00BE76E7">
        <w:rPr>
          <w:rFonts w:ascii="Arial" w:eastAsia="Times New Roman" w:hAnsi="Arial" w:cs="Arial"/>
          <w:b/>
          <w:bCs/>
          <w:sz w:val="24"/>
          <w:szCs w:val="24"/>
        </w:rPr>
        <w:t>!”</w:t>
      </w:r>
      <w:r w:rsidR="00FA265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3B0FC1B" w14:textId="5FB4920A" w:rsidR="00935648" w:rsidRPr="00BE76E7" w:rsidRDefault="00935648" w:rsidP="00FA2657">
      <w:pPr>
        <w:shd w:val="clear" w:color="auto" w:fill="D9D9D9" w:themeFill="background1" w:themeFillShade="D9"/>
        <w:spacing w:after="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76E7">
        <w:rPr>
          <w:rFonts w:ascii="Arial" w:eastAsia="Times New Roman" w:hAnsi="Arial" w:cs="Arial"/>
          <w:b/>
          <w:bCs/>
          <w:sz w:val="24"/>
          <w:szCs w:val="24"/>
        </w:rPr>
        <w:t xml:space="preserve">nr </w:t>
      </w:r>
      <w:r w:rsidRPr="00BE76E7">
        <w:rPr>
          <w:rFonts w:ascii="Arial" w:hAnsi="Arial" w:cs="Arial"/>
          <w:bCs/>
          <w:sz w:val="24"/>
          <w:szCs w:val="24"/>
        </w:rPr>
        <w:t xml:space="preserve"> </w:t>
      </w:r>
      <w:r w:rsidRPr="00935648">
        <w:rPr>
          <w:rFonts w:ascii="Arial" w:hAnsi="Arial" w:cs="Arial"/>
          <w:b/>
          <w:color w:val="000000" w:themeColor="text1"/>
          <w:sz w:val="24"/>
          <w:szCs w:val="24"/>
        </w:rPr>
        <w:t>RPLD.08.02.01-10-0047/22</w:t>
      </w:r>
    </w:p>
    <w:p w14:paraId="17C49551" w14:textId="77777777" w:rsidR="00935648" w:rsidRPr="00BE76E7" w:rsidRDefault="00935648" w:rsidP="00A566B3">
      <w:pPr>
        <w:spacing w:after="0"/>
        <w:rPr>
          <w:rFonts w:ascii="Arial" w:hAnsi="Arial" w:cs="Arial"/>
          <w:b/>
          <w:sz w:val="24"/>
          <w:szCs w:val="24"/>
        </w:rPr>
      </w:pPr>
    </w:p>
    <w:p w14:paraId="6BA1016A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Informacje ogólne:</w:t>
      </w:r>
    </w:p>
    <w:p w14:paraId="1AC03A2B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7C4234BB" w14:textId="26FCF0FA" w:rsidR="00935648" w:rsidRPr="00062CDB" w:rsidRDefault="00935648" w:rsidP="00062CDB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Niniejszy Regulamin określa zasady zwrotu kosztów dojazdu w ramach następując</w:t>
      </w:r>
      <w:r w:rsidR="00062CDB">
        <w:rPr>
          <w:rFonts w:ascii="Arial" w:eastAsiaTheme="minorHAnsi" w:hAnsi="Arial" w:cs="Arial"/>
          <w:sz w:val="24"/>
          <w:szCs w:val="24"/>
        </w:rPr>
        <w:t>ych</w:t>
      </w:r>
      <w:r w:rsidRPr="00BE76E7">
        <w:rPr>
          <w:rFonts w:ascii="Arial" w:eastAsiaTheme="minorHAnsi" w:hAnsi="Arial" w:cs="Arial"/>
          <w:sz w:val="24"/>
          <w:szCs w:val="24"/>
        </w:rPr>
        <w:t xml:space="preserve"> form wsparcia:</w:t>
      </w:r>
    </w:p>
    <w:p w14:paraId="12EDE50B" w14:textId="41409A84" w:rsidR="00935648" w:rsidRPr="00BE76E7" w:rsidRDefault="00935648" w:rsidP="00A566B3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Identyfikacj</w:t>
      </w:r>
      <w:r w:rsidR="00062CDB">
        <w:rPr>
          <w:rFonts w:ascii="Arial" w:hAnsi="Arial" w:cs="Arial"/>
          <w:b/>
          <w:sz w:val="24"/>
          <w:szCs w:val="24"/>
        </w:rPr>
        <w:t>i</w:t>
      </w:r>
      <w:r w:rsidRPr="00BE76E7">
        <w:rPr>
          <w:rFonts w:ascii="Arial" w:hAnsi="Arial" w:cs="Arial"/>
          <w:b/>
          <w:sz w:val="24"/>
          <w:szCs w:val="24"/>
        </w:rPr>
        <w:t xml:space="preserve"> potrzeb</w:t>
      </w:r>
      <w:r w:rsidR="00062CDB">
        <w:rPr>
          <w:rFonts w:ascii="Arial" w:hAnsi="Arial" w:cs="Arial"/>
          <w:bCs/>
          <w:sz w:val="24"/>
          <w:szCs w:val="24"/>
        </w:rPr>
        <w:t>,</w:t>
      </w:r>
      <w:r w:rsidRPr="00BE76E7">
        <w:rPr>
          <w:rFonts w:ascii="Arial" w:hAnsi="Arial" w:cs="Arial"/>
          <w:bCs/>
          <w:sz w:val="24"/>
          <w:szCs w:val="24"/>
        </w:rPr>
        <w:t xml:space="preserve"> </w:t>
      </w:r>
    </w:p>
    <w:p w14:paraId="4B789B41" w14:textId="54CDABE9" w:rsidR="00935648" w:rsidRPr="00BE76E7" w:rsidRDefault="00935648" w:rsidP="00A566B3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Pośrednictw</w:t>
      </w:r>
      <w:r w:rsidR="00062CDB">
        <w:rPr>
          <w:rFonts w:ascii="Arial" w:hAnsi="Arial" w:cs="Arial"/>
          <w:b/>
          <w:sz w:val="24"/>
          <w:szCs w:val="24"/>
        </w:rPr>
        <w:t>a</w:t>
      </w:r>
      <w:r w:rsidRPr="00BE76E7">
        <w:rPr>
          <w:rFonts w:ascii="Arial" w:hAnsi="Arial" w:cs="Arial"/>
          <w:b/>
          <w:sz w:val="24"/>
          <w:szCs w:val="24"/>
        </w:rPr>
        <w:t xml:space="preserve"> pracy</w:t>
      </w:r>
      <w:r w:rsidR="00062CDB">
        <w:rPr>
          <w:rFonts w:ascii="Arial" w:hAnsi="Arial" w:cs="Arial"/>
          <w:bCs/>
          <w:sz w:val="24"/>
          <w:szCs w:val="24"/>
        </w:rPr>
        <w:t>,</w:t>
      </w:r>
      <w:r w:rsidRPr="00BE76E7">
        <w:rPr>
          <w:rFonts w:ascii="Arial" w:hAnsi="Arial" w:cs="Arial"/>
          <w:bCs/>
          <w:sz w:val="24"/>
          <w:szCs w:val="24"/>
        </w:rPr>
        <w:t xml:space="preserve"> </w:t>
      </w:r>
    </w:p>
    <w:p w14:paraId="6CE8F8A8" w14:textId="4EACE54B" w:rsidR="00935648" w:rsidRPr="00BE76E7" w:rsidRDefault="00935648" w:rsidP="00A566B3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Wysokiej jakości szkole</w:t>
      </w:r>
      <w:r w:rsidR="00062CDB">
        <w:rPr>
          <w:rFonts w:ascii="Arial" w:hAnsi="Arial" w:cs="Arial"/>
          <w:b/>
          <w:sz w:val="24"/>
          <w:szCs w:val="24"/>
        </w:rPr>
        <w:t>ń</w:t>
      </w:r>
      <w:r w:rsidR="00062CDB">
        <w:rPr>
          <w:rFonts w:ascii="Arial" w:hAnsi="Arial" w:cs="Arial"/>
          <w:bCs/>
          <w:sz w:val="24"/>
          <w:szCs w:val="24"/>
        </w:rPr>
        <w:t>,</w:t>
      </w:r>
    </w:p>
    <w:p w14:paraId="004B7FEC" w14:textId="62289A75" w:rsidR="00062CDB" w:rsidRPr="00062CDB" w:rsidRDefault="00935648" w:rsidP="00A566B3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Staż</w:t>
      </w:r>
      <w:r w:rsidR="00062CDB">
        <w:rPr>
          <w:rFonts w:ascii="Arial" w:hAnsi="Arial" w:cs="Arial"/>
          <w:b/>
          <w:sz w:val="24"/>
          <w:szCs w:val="24"/>
        </w:rPr>
        <w:t>y</w:t>
      </w:r>
      <w:r w:rsidRPr="00BE76E7">
        <w:rPr>
          <w:rFonts w:ascii="Arial" w:hAnsi="Arial" w:cs="Arial"/>
          <w:b/>
          <w:sz w:val="24"/>
          <w:szCs w:val="24"/>
        </w:rPr>
        <w:t xml:space="preserve"> zawodow</w:t>
      </w:r>
      <w:r w:rsidR="00062CDB">
        <w:rPr>
          <w:rFonts w:ascii="Arial" w:hAnsi="Arial" w:cs="Arial"/>
          <w:b/>
          <w:sz w:val="24"/>
          <w:szCs w:val="24"/>
        </w:rPr>
        <w:t>ych</w:t>
      </w:r>
      <w:r w:rsidR="00FA2657">
        <w:rPr>
          <w:rFonts w:ascii="Arial" w:hAnsi="Arial" w:cs="Arial"/>
          <w:bCs/>
          <w:sz w:val="24"/>
          <w:szCs w:val="24"/>
        </w:rPr>
        <w:t>.</w:t>
      </w:r>
    </w:p>
    <w:p w14:paraId="6DD35D02" w14:textId="79D6F905" w:rsidR="00935648" w:rsidRPr="00062CDB" w:rsidRDefault="00935648" w:rsidP="00062CDB">
      <w:pPr>
        <w:spacing w:after="0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76E7">
        <w:rPr>
          <w:rFonts w:ascii="Arial" w:hAnsi="Arial" w:cs="Arial"/>
          <w:sz w:val="24"/>
          <w:szCs w:val="24"/>
        </w:rPr>
        <w:t xml:space="preserve">Powyższe </w:t>
      </w:r>
      <w:r w:rsidR="00062CDB">
        <w:rPr>
          <w:rFonts w:ascii="Arial" w:hAnsi="Arial" w:cs="Arial"/>
          <w:sz w:val="24"/>
          <w:szCs w:val="24"/>
        </w:rPr>
        <w:t xml:space="preserve">formy </w:t>
      </w:r>
      <w:r w:rsidRPr="00BE76E7">
        <w:rPr>
          <w:rFonts w:ascii="Arial" w:hAnsi="Arial" w:cs="Arial"/>
          <w:sz w:val="24"/>
          <w:szCs w:val="24"/>
        </w:rPr>
        <w:t xml:space="preserve">wsparcia </w:t>
      </w:r>
      <w:r w:rsidR="00062CDB">
        <w:rPr>
          <w:rFonts w:ascii="Arial" w:hAnsi="Arial" w:cs="Arial"/>
          <w:sz w:val="24"/>
          <w:szCs w:val="24"/>
        </w:rPr>
        <w:t xml:space="preserve">są </w:t>
      </w:r>
      <w:r w:rsidRPr="00BE76E7">
        <w:rPr>
          <w:rFonts w:ascii="Arial" w:hAnsi="Arial" w:cs="Arial"/>
          <w:sz w:val="24"/>
          <w:szCs w:val="24"/>
        </w:rPr>
        <w:t xml:space="preserve">organizowane w ramach projektu „Gotowi na </w:t>
      </w:r>
      <w:r>
        <w:rPr>
          <w:rFonts w:ascii="Arial" w:hAnsi="Arial" w:cs="Arial"/>
          <w:sz w:val="24"/>
          <w:szCs w:val="24"/>
        </w:rPr>
        <w:t>zmiany</w:t>
      </w:r>
      <w:r w:rsidRPr="00BE76E7">
        <w:rPr>
          <w:rFonts w:ascii="Arial" w:hAnsi="Arial" w:cs="Arial"/>
          <w:sz w:val="24"/>
          <w:szCs w:val="24"/>
        </w:rPr>
        <w:t>!” nr</w:t>
      </w:r>
      <w:r w:rsidRPr="00BE76E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935648">
        <w:rPr>
          <w:rFonts w:ascii="Arial" w:hAnsi="Arial" w:cs="Arial"/>
          <w:bCs/>
          <w:kern w:val="28"/>
          <w:sz w:val="24"/>
          <w:szCs w:val="24"/>
        </w:rPr>
        <w:t>RPLD.08.02.01-10-0047/22</w:t>
      </w:r>
      <w:r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BE76E7">
        <w:rPr>
          <w:rFonts w:ascii="Arial" w:hAnsi="Arial" w:cs="Arial"/>
          <w:sz w:val="24"/>
          <w:szCs w:val="24"/>
        </w:rPr>
        <w:t xml:space="preserve">w ramach Regionalnego Programu Operacyjnego Województwa </w:t>
      </w:r>
      <w:r>
        <w:rPr>
          <w:rFonts w:ascii="Arial" w:hAnsi="Arial" w:cs="Arial"/>
          <w:sz w:val="24"/>
          <w:szCs w:val="24"/>
        </w:rPr>
        <w:t>Łódzkiego</w:t>
      </w:r>
      <w:r w:rsidRPr="00BE76E7">
        <w:rPr>
          <w:rFonts w:ascii="Arial" w:hAnsi="Arial" w:cs="Arial"/>
          <w:sz w:val="24"/>
          <w:szCs w:val="24"/>
        </w:rPr>
        <w:t xml:space="preserve"> na lata 2014-2020, </w:t>
      </w:r>
      <w:bookmarkStart w:id="0" w:name="_Hlk116288892"/>
      <w:r w:rsidRPr="00935648">
        <w:rPr>
          <w:rFonts w:ascii="Arial" w:hAnsi="Arial" w:cs="Arial"/>
          <w:color w:val="000000" w:themeColor="text1"/>
          <w:sz w:val="24"/>
          <w:szCs w:val="24"/>
        </w:rPr>
        <w:t xml:space="preserve">Oś priorytetowa VIII Zatrudnienie, </w:t>
      </w:r>
      <w:r w:rsidR="00062C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5648">
        <w:rPr>
          <w:rFonts w:ascii="Arial" w:hAnsi="Arial" w:cs="Arial"/>
          <w:color w:val="000000" w:themeColor="text1"/>
          <w:sz w:val="24"/>
          <w:szCs w:val="24"/>
        </w:rPr>
        <w:t>Działanie VIII.2, Poddziałanie VIII.2.1 Wsparcie aktywności zawodowej osób po 29 roku życia</w:t>
      </w:r>
      <w:r w:rsidRPr="00BE76E7">
        <w:rPr>
          <w:rFonts w:ascii="Arial" w:hAnsi="Arial" w:cs="Arial"/>
          <w:sz w:val="24"/>
          <w:szCs w:val="24"/>
        </w:rPr>
        <w:t>.</w:t>
      </w:r>
      <w:bookmarkEnd w:id="0"/>
    </w:p>
    <w:p w14:paraId="60A3F7F5" w14:textId="77777777" w:rsidR="00935648" w:rsidRPr="00BE76E7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Projekt jest współfinansowany ze środków Unii Europejskiej w ramach Europejskiego Funduszu Społecznego oraz budżetu państwa.</w:t>
      </w:r>
    </w:p>
    <w:p w14:paraId="0D6C50F1" w14:textId="099ED68C" w:rsidR="00935648" w:rsidRPr="00BE76E7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Projekt realizowany jest w okresie od </w:t>
      </w:r>
      <w:r w:rsidRPr="00BE76E7">
        <w:rPr>
          <w:rFonts w:ascii="Arial" w:eastAsia="Times New Roman" w:hAnsi="Arial" w:cs="Arial"/>
          <w:sz w:val="24"/>
          <w:szCs w:val="24"/>
        </w:rPr>
        <w:t>01.0</w:t>
      </w:r>
      <w:r>
        <w:rPr>
          <w:rFonts w:ascii="Arial" w:eastAsia="Times New Roman" w:hAnsi="Arial" w:cs="Arial"/>
          <w:sz w:val="24"/>
          <w:szCs w:val="24"/>
        </w:rPr>
        <w:t>6</w:t>
      </w:r>
      <w:r w:rsidRPr="00BE76E7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BE76E7">
        <w:rPr>
          <w:rFonts w:ascii="Arial" w:eastAsia="Times New Roman" w:hAnsi="Arial" w:cs="Arial"/>
          <w:sz w:val="24"/>
          <w:szCs w:val="24"/>
        </w:rPr>
        <w:t xml:space="preserve"> r. do 30.</w:t>
      </w:r>
      <w:r>
        <w:rPr>
          <w:rFonts w:ascii="Arial" w:eastAsia="Times New Roman" w:hAnsi="Arial" w:cs="Arial"/>
          <w:sz w:val="24"/>
          <w:szCs w:val="24"/>
        </w:rPr>
        <w:t>06</w:t>
      </w:r>
      <w:r w:rsidRPr="00BE76E7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BE76E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0F69E65A" w14:textId="77777777" w:rsidR="00935648" w:rsidRPr="00BE76E7" w:rsidRDefault="00935648" w:rsidP="00A566B3">
      <w:pPr>
        <w:suppressAutoHyphens/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CB6B208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Słownik pojęć:</w:t>
      </w:r>
    </w:p>
    <w:p w14:paraId="37D8C49C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11FB5723" w14:textId="03E055E4" w:rsidR="00935648" w:rsidRPr="00935648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Projekt</w:t>
      </w:r>
      <w:r w:rsidRPr="00BE76E7">
        <w:rPr>
          <w:rFonts w:ascii="Arial" w:hAnsi="Arial" w:cs="Arial"/>
          <w:sz w:val="24"/>
          <w:szCs w:val="24"/>
        </w:rPr>
        <w:t xml:space="preserve"> – </w:t>
      </w: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p</w:t>
      </w:r>
      <w:r w:rsidRPr="00BE76E7">
        <w:rPr>
          <w:rFonts w:ascii="Arial" w:hAnsi="Arial" w:cs="Arial"/>
          <w:color w:val="000000" w:themeColor="text1"/>
          <w:sz w:val="24"/>
          <w:szCs w:val="24"/>
        </w:rPr>
        <w:t>rojekt „</w:t>
      </w:r>
      <w:r w:rsidRPr="00BE76E7">
        <w:rPr>
          <w:rFonts w:ascii="Arial" w:eastAsiaTheme="minorHAnsi" w:hAnsi="Arial" w:cs="Arial"/>
          <w:sz w:val="24"/>
          <w:szCs w:val="24"/>
        </w:rPr>
        <w:t xml:space="preserve">Gotowi na </w:t>
      </w:r>
      <w:r>
        <w:rPr>
          <w:rFonts w:ascii="Arial" w:eastAsiaTheme="minorHAnsi" w:hAnsi="Arial" w:cs="Arial"/>
          <w:sz w:val="24"/>
          <w:szCs w:val="24"/>
        </w:rPr>
        <w:t>zmiany</w:t>
      </w:r>
      <w:r w:rsidRPr="00BE76E7">
        <w:rPr>
          <w:rFonts w:ascii="Arial" w:eastAsiaTheme="minorHAnsi" w:hAnsi="Arial" w:cs="Arial"/>
          <w:sz w:val="24"/>
          <w:szCs w:val="24"/>
        </w:rPr>
        <w:t xml:space="preserve">!” nr </w:t>
      </w:r>
      <w:r w:rsidRPr="00935648">
        <w:rPr>
          <w:rFonts w:ascii="Arial" w:hAnsi="Arial" w:cs="Arial"/>
          <w:bCs/>
          <w:kern w:val="28"/>
          <w:sz w:val="24"/>
          <w:szCs w:val="24"/>
        </w:rPr>
        <w:t>RPLD.08.02.01-10-0047/22</w:t>
      </w:r>
      <w:r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BE76E7">
        <w:rPr>
          <w:rFonts w:ascii="Arial" w:eastAsiaTheme="minorHAnsi" w:hAnsi="Arial" w:cs="Arial"/>
          <w:sz w:val="24"/>
          <w:szCs w:val="24"/>
        </w:rPr>
        <w:t xml:space="preserve">współfinansowany ze środków Unii Europejskiej w ramach Regionalnego Programu Operacyjnego Województwa </w:t>
      </w:r>
      <w:r>
        <w:rPr>
          <w:rFonts w:ascii="Arial" w:eastAsiaTheme="minorHAnsi" w:hAnsi="Arial" w:cs="Arial"/>
          <w:sz w:val="24"/>
          <w:szCs w:val="24"/>
        </w:rPr>
        <w:t>Łódzkiego</w:t>
      </w:r>
      <w:r w:rsidRPr="00BE76E7">
        <w:rPr>
          <w:rFonts w:ascii="Arial" w:eastAsiaTheme="minorHAnsi" w:hAnsi="Arial" w:cs="Arial"/>
          <w:sz w:val="24"/>
          <w:szCs w:val="24"/>
        </w:rPr>
        <w:t xml:space="preserve"> na lata 2014-2020, </w:t>
      </w:r>
      <w:r w:rsidRPr="00935648">
        <w:rPr>
          <w:rFonts w:ascii="Arial" w:eastAsiaTheme="minorHAnsi" w:hAnsi="Arial" w:cs="Arial"/>
          <w:color w:val="000000" w:themeColor="text1"/>
          <w:sz w:val="24"/>
          <w:szCs w:val="24"/>
        </w:rPr>
        <w:t>Oś priorytetowa VIII Zatrudnienie, Działanie VIII.2, Poddziałanie VIII.2.1 Wsparcie aktywności zawodowej osób po 29 roku życia</w:t>
      </w:r>
      <w:r w:rsidRPr="00935648">
        <w:rPr>
          <w:rFonts w:ascii="Arial" w:eastAsiaTheme="minorHAnsi" w:hAnsi="Arial" w:cs="Arial"/>
          <w:sz w:val="24"/>
          <w:szCs w:val="24"/>
        </w:rPr>
        <w:t>.</w:t>
      </w:r>
    </w:p>
    <w:p w14:paraId="724A919C" w14:textId="73B2A204" w:rsidR="00935648" w:rsidRPr="00BE76E7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Realizator/Organizator Projektu</w:t>
      </w:r>
      <w:r w:rsidRPr="00BE76E7">
        <w:rPr>
          <w:rFonts w:ascii="Arial" w:eastAsiaTheme="minorHAnsi" w:hAnsi="Arial" w:cs="Arial"/>
          <w:sz w:val="24"/>
          <w:szCs w:val="24"/>
        </w:rPr>
        <w:t xml:space="preserve"> –</w:t>
      </w:r>
      <w:r w:rsidRPr="00BE76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PLUSK POLSKA</w:t>
      </w:r>
      <w:r w:rsidRPr="00BE76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BE76E7">
        <w:rPr>
          <w:rFonts w:ascii="Arial" w:hAnsi="Arial" w:cs="Arial"/>
          <w:sz w:val="24"/>
          <w:szCs w:val="24"/>
        </w:rPr>
        <w:t>p. z o.</w:t>
      </w:r>
      <w:r w:rsidR="00DE3F6A">
        <w:rPr>
          <w:rFonts w:ascii="Arial" w:hAnsi="Arial" w:cs="Arial"/>
          <w:sz w:val="24"/>
          <w:szCs w:val="24"/>
        </w:rPr>
        <w:t xml:space="preserve"> </w:t>
      </w:r>
      <w:r w:rsidRPr="00BE76E7">
        <w:rPr>
          <w:rFonts w:ascii="Arial" w:hAnsi="Arial" w:cs="Arial"/>
          <w:sz w:val="24"/>
          <w:szCs w:val="24"/>
        </w:rPr>
        <w:t>o. Sp. k. z</w:t>
      </w:r>
      <w:r>
        <w:rPr>
          <w:rFonts w:ascii="Arial" w:hAnsi="Arial" w:cs="Arial"/>
          <w:sz w:val="24"/>
          <w:szCs w:val="24"/>
        </w:rPr>
        <w:t> </w:t>
      </w:r>
      <w:r w:rsidRPr="00BE76E7">
        <w:rPr>
          <w:rFonts w:ascii="Arial" w:hAnsi="Arial" w:cs="Arial"/>
          <w:sz w:val="24"/>
          <w:szCs w:val="24"/>
        </w:rPr>
        <w:t xml:space="preserve">siedzibą przy ul. </w:t>
      </w:r>
      <w:r>
        <w:rPr>
          <w:rFonts w:ascii="Arial" w:hAnsi="Arial" w:cs="Arial"/>
          <w:sz w:val="24"/>
          <w:szCs w:val="24"/>
        </w:rPr>
        <w:t>Kulczyńskiego 2</w:t>
      </w:r>
      <w:r w:rsidRPr="00BE76E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38-440 Iwonicz Zdrój</w:t>
      </w:r>
      <w:r w:rsidRPr="00BE76E7">
        <w:rPr>
          <w:rFonts w:ascii="Arial" w:hAnsi="Arial" w:cs="Arial"/>
          <w:sz w:val="24"/>
          <w:szCs w:val="24"/>
        </w:rPr>
        <w:t>.</w:t>
      </w:r>
    </w:p>
    <w:p w14:paraId="31C0FAD8" w14:textId="77777777" w:rsidR="00935648" w:rsidRPr="00BE76E7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Miejsce zamieszkania</w:t>
      </w:r>
      <w:r w:rsidRPr="00BE76E7">
        <w:rPr>
          <w:rFonts w:ascii="Arial" w:hAnsi="Arial" w:cs="Arial"/>
          <w:sz w:val="24"/>
          <w:szCs w:val="24"/>
        </w:rPr>
        <w:t xml:space="preserve"> – w rozumieniu przepisów Kodeksu Cywilnego, miejscowość, w której Uczestnik/czka projektu przebywa z zamiarem stałego pobytu, zgodnie z informacjami zawartymi w Formularzu zgłoszeniowym. </w:t>
      </w:r>
    </w:p>
    <w:p w14:paraId="5363FCF8" w14:textId="77777777" w:rsidR="00935648" w:rsidRPr="00BE76E7" w:rsidRDefault="00935648" w:rsidP="00A566B3">
      <w:pPr>
        <w:numPr>
          <w:ilvl w:val="1"/>
          <w:numId w:val="11"/>
        </w:numPr>
        <w:suppressAutoHyphens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Dojazd</w:t>
      </w:r>
      <w:r w:rsidRPr="00BE76E7">
        <w:rPr>
          <w:rFonts w:ascii="Arial" w:hAnsi="Arial" w:cs="Arial"/>
          <w:sz w:val="24"/>
          <w:szCs w:val="24"/>
        </w:rPr>
        <w:t xml:space="preserve"> – oznacza przejazd z miejsca zamieszkania do miejsca odbywania zajęć oraz powrót z tego miejsca do miejsca zamieszkania.</w:t>
      </w:r>
    </w:p>
    <w:p w14:paraId="3DECA164" w14:textId="528C1EA8" w:rsidR="00935648" w:rsidRPr="00BE76E7" w:rsidRDefault="00935648" w:rsidP="00A566B3">
      <w:pPr>
        <w:numPr>
          <w:ilvl w:val="1"/>
          <w:numId w:val="11"/>
        </w:numPr>
        <w:suppressAutoHyphens/>
        <w:spacing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Biuro projektu</w:t>
      </w:r>
      <w:r w:rsidRPr="00BE76E7">
        <w:rPr>
          <w:rFonts w:ascii="Arial" w:hAnsi="Arial" w:cs="Arial"/>
          <w:sz w:val="24"/>
          <w:szCs w:val="24"/>
        </w:rPr>
        <w:t xml:space="preserve"> – Biuro projektu </w:t>
      </w:r>
      <w:r w:rsidRPr="00BE76E7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BE76E7">
        <w:rPr>
          <w:rFonts w:ascii="Arial" w:eastAsiaTheme="minorHAnsi" w:hAnsi="Arial" w:cs="Arial"/>
          <w:sz w:val="24"/>
          <w:szCs w:val="24"/>
        </w:rPr>
        <w:t xml:space="preserve">Gotowi na </w:t>
      </w:r>
      <w:r>
        <w:rPr>
          <w:rFonts w:ascii="Arial" w:eastAsiaTheme="minorHAnsi" w:hAnsi="Arial" w:cs="Arial"/>
          <w:sz w:val="24"/>
          <w:szCs w:val="24"/>
        </w:rPr>
        <w:t>zmiany</w:t>
      </w:r>
      <w:r w:rsidRPr="00BE76E7">
        <w:rPr>
          <w:rFonts w:ascii="Arial" w:eastAsiaTheme="minorHAnsi" w:hAnsi="Arial" w:cs="Arial"/>
          <w:sz w:val="24"/>
          <w:szCs w:val="24"/>
        </w:rPr>
        <w:t>!</w:t>
      </w: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”</w:t>
      </w:r>
      <w:r w:rsidRPr="00BE76E7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Pr="00BE76E7">
        <w:rPr>
          <w:rFonts w:ascii="Arial" w:hAnsi="Arial" w:cs="Arial"/>
          <w:sz w:val="24"/>
          <w:szCs w:val="24"/>
        </w:rPr>
        <w:t xml:space="preserve">mieszczące się pod adresem: ul. </w:t>
      </w:r>
      <w:r>
        <w:rPr>
          <w:rFonts w:ascii="Arial" w:eastAsia="Times New Roman" w:hAnsi="Arial" w:cs="Arial"/>
          <w:sz w:val="24"/>
          <w:szCs w:val="24"/>
        </w:rPr>
        <w:t>Aleja Jana Pawła II 5, 97-500 Radomsko</w:t>
      </w:r>
      <w:r w:rsidRPr="00BE76E7">
        <w:rPr>
          <w:rFonts w:ascii="Arial" w:hAnsi="Arial" w:cs="Arial"/>
          <w:sz w:val="24"/>
          <w:szCs w:val="24"/>
        </w:rPr>
        <w:t>.</w:t>
      </w:r>
    </w:p>
    <w:p w14:paraId="39F8575D" w14:textId="10D88832" w:rsidR="00935648" w:rsidRDefault="00935648" w:rsidP="00A566B3">
      <w:pPr>
        <w:numPr>
          <w:ilvl w:val="1"/>
          <w:numId w:val="11"/>
        </w:numPr>
        <w:suppressAutoHyphens/>
        <w:spacing w:after="0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062CDB">
        <w:rPr>
          <w:rFonts w:ascii="Arial" w:hAnsi="Arial" w:cs="Arial"/>
          <w:b/>
          <w:bCs/>
          <w:sz w:val="24"/>
          <w:szCs w:val="24"/>
        </w:rPr>
        <w:t>Strona</w:t>
      </w:r>
      <w:r w:rsidR="00062CDB" w:rsidRPr="00062CDB">
        <w:rPr>
          <w:rFonts w:ascii="Arial" w:hAnsi="Arial" w:cs="Arial"/>
          <w:b/>
          <w:bCs/>
          <w:sz w:val="24"/>
          <w:szCs w:val="24"/>
        </w:rPr>
        <w:t xml:space="preserve"> internetowa</w:t>
      </w:r>
      <w:r w:rsidRPr="00062CDB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062CDB">
        <w:rPr>
          <w:rFonts w:ascii="Arial" w:hAnsi="Arial" w:cs="Arial"/>
          <w:sz w:val="24"/>
          <w:szCs w:val="24"/>
        </w:rPr>
        <w:t xml:space="preserve"> </w:t>
      </w:r>
      <w:r w:rsidR="00062CDB" w:rsidRPr="00BE76E7">
        <w:rPr>
          <w:rFonts w:ascii="Arial" w:hAnsi="Arial" w:cs="Arial"/>
          <w:sz w:val="24"/>
          <w:szCs w:val="24"/>
        </w:rPr>
        <w:t>–</w:t>
      </w:r>
      <w:r w:rsidRPr="00BE76E7">
        <w:rPr>
          <w:rFonts w:ascii="Arial" w:hAnsi="Arial" w:cs="Arial"/>
          <w:sz w:val="24"/>
          <w:szCs w:val="24"/>
        </w:rPr>
        <w:t xml:space="preserve"> </w:t>
      </w:r>
      <w:r w:rsidR="00C93E13" w:rsidRPr="00C93E13">
        <w:rPr>
          <w:rFonts w:ascii="Arial" w:hAnsi="Arial" w:cs="Arial"/>
          <w:sz w:val="24"/>
          <w:szCs w:val="24"/>
        </w:rPr>
        <w:t>https://gotowinazmiany.plusk24.pl/</w:t>
      </w:r>
      <w:r w:rsidRPr="00C93E13">
        <w:rPr>
          <w:rFonts w:ascii="Arial" w:hAnsi="Arial" w:cs="Arial"/>
          <w:sz w:val="24"/>
          <w:szCs w:val="24"/>
        </w:rPr>
        <w:t>.</w:t>
      </w:r>
    </w:p>
    <w:p w14:paraId="073C630E" w14:textId="77777777" w:rsidR="00935648" w:rsidRPr="00BE76E7" w:rsidRDefault="00935648" w:rsidP="00A566B3">
      <w:pPr>
        <w:suppressAutoHyphens/>
        <w:spacing w:after="0"/>
        <w:ind w:left="714"/>
        <w:contextualSpacing/>
        <w:rPr>
          <w:rFonts w:ascii="Arial" w:hAnsi="Arial" w:cs="Arial"/>
          <w:sz w:val="24"/>
          <w:szCs w:val="24"/>
        </w:rPr>
      </w:pPr>
    </w:p>
    <w:p w14:paraId="32B0C284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Warunki zwrotu kosztów dojazdu:</w:t>
      </w:r>
    </w:p>
    <w:p w14:paraId="4222FECC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53959E77" w14:textId="77777777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lastRenderedPageBreak/>
        <w:t>Uczestnicy/</w:t>
      </w:r>
      <w:proofErr w:type="spellStart"/>
      <w:r w:rsidRPr="00BE76E7">
        <w:rPr>
          <w:rFonts w:ascii="Arial" w:eastAsiaTheme="minorHAnsi" w:hAnsi="Arial" w:cs="Arial"/>
          <w:sz w:val="24"/>
          <w:szCs w:val="24"/>
        </w:rPr>
        <w:t>czki</w:t>
      </w:r>
      <w:proofErr w:type="spellEnd"/>
      <w:r w:rsidRPr="00BE76E7">
        <w:rPr>
          <w:rFonts w:ascii="Arial" w:eastAsiaTheme="minorHAnsi" w:hAnsi="Arial" w:cs="Arial"/>
          <w:sz w:val="24"/>
          <w:szCs w:val="24"/>
        </w:rPr>
        <w:t xml:space="preserve"> projektu mogą ubiegać się o zwrot kosztów dojazdu z i do miejsca realizacji zajęć organizowanych w ramach:</w:t>
      </w:r>
    </w:p>
    <w:p w14:paraId="06C3D8AA" w14:textId="77777777" w:rsidR="00C93E13" w:rsidRPr="00C93E13" w:rsidRDefault="00935648" w:rsidP="00A566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Identyfikacja potrzeb</w:t>
      </w:r>
      <w:r w:rsidRPr="00C93E13">
        <w:rPr>
          <w:rFonts w:ascii="Arial" w:hAnsi="Arial" w:cs="Arial"/>
          <w:bCs/>
          <w:sz w:val="24"/>
          <w:szCs w:val="24"/>
        </w:rPr>
        <w:t xml:space="preserve"> -</w:t>
      </w:r>
      <w:r w:rsidRPr="00BE76E7">
        <w:rPr>
          <w:rFonts w:ascii="Arial" w:hAnsi="Arial" w:cs="Arial"/>
          <w:b/>
          <w:sz w:val="24"/>
          <w:szCs w:val="24"/>
        </w:rPr>
        <w:t xml:space="preserve"> </w:t>
      </w:r>
      <w:r w:rsidRPr="00BE76E7">
        <w:rPr>
          <w:rFonts w:ascii="Arial" w:hAnsi="Arial" w:cs="Arial"/>
          <w:bCs/>
          <w:sz w:val="24"/>
          <w:szCs w:val="24"/>
        </w:rPr>
        <w:t>wsparcie zostanie dostosowane do indywidualnych potrzeb UP, wynikających z aktualnego stanu wiedzy UP, doświadczenia, zdolności i predyspozycji do wykonywania danego zawodu (2 spotkania po 2 h i 2 spotkania po 1 h).</w:t>
      </w:r>
    </w:p>
    <w:p w14:paraId="14127DAC" w14:textId="77777777" w:rsidR="00C93E13" w:rsidRPr="00C93E13" w:rsidRDefault="00935648" w:rsidP="00A566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3E13">
        <w:rPr>
          <w:rFonts w:ascii="Arial" w:hAnsi="Arial" w:cs="Arial"/>
          <w:b/>
          <w:sz w:val="24"/>
          <w:szCs w:val="24"/>
        </w:rPr>
        <w:t>Pośrednictwo pracy</w:t>
      </w:r>
      <w:r w:rsidR="00C93E13" w:rsidRPr="00C93E13">
        <w:rPr>
          <w:rFonts w:ascii="Arial" w:hAnsi="Arial" w:cs="Arial"/>
          <w:bCs/>
          <w:sz w:val="24"/>
          <w:szCs w:val="24"/>
        </w:rPr>
        <w:t xml:space="preserve"> </w:t>
      </w:r>
      <w:r w:rsidRPr="00C93E13">
        <w:rPr>
          <w:rFonts w:ascii="Arial" w:hAnsi="Arial" w:cs="Arial"/>
          <w:bCs/>
          <w:sz w:val="24"/>
          <w:szCs w:val="24"/>
        </w:rPr>
        <w:t>- którego celem jest udzielenie UP pomocy w</w:t>
      </w:r>
      <w:r w:rsidR="00C93E13" w:rsidRPr="00C93E13">
        <w:rPr>
          <w:rFonts w:ascii="Arial" w:hAnsi="Arial" w:cs="Arial"/>
          <w:bCs/>
          <w:sz w:val="24"/>
          <w:szCs w:val="24"/>
        </w:rPr>
        <w:t> </w:t>
      </w:r>
      <w:r w:rsidRPr="00C93E13">
        <w:rPr>
          <w:rFonts w:ascii="Arial" w:hAnsi="Arial" w:cs="Arial"/>
          <w:bCs/>
          <w:sz w:val="24"/>
          <w:szCs w:val="24"/>
        </w:rPr>
        <w:t>uzyskaniu zatrudnienia zgodnego z kwalifikacjami i kompetencjami wspieranej osoby oraz wyposażenie UP w umiejętność poruszania się po rynku pracy (3 spotkania po 2 h).</w:t>
      </w:r>
    </w:p>
    <w:p w14:paraId="0BD0157F" w14:textId="059854AE" w:rsidR="00C93E13" w:rsidRDefault="00935648" w:rsidP="00A566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3E13">
        <w:rPr>
          <w:rFonts w:ascii="Arial" w:hAnsi="Arial" w:cs="Arial"/>
          <w:b/>
          <w:sz w:val="24"/>
          <w:szCs w:val="24"/>
        </w:rPr>
        <w:t>Wysokiej jakości szkolenia</w:t>
      </w:r>
      <w:r w:rsidR="00C93E13" w:rsidRPr="00C93E13">
        <w:rPr>
          <w:rFonts w:ascii="Arial" w:hAnsi="Arial" w:cs="Arial"/>
          <w:b/>
          <w:sz w:val="24"/>
          <w:szCs w:val="24"/>
        </w:rPr>
        <w:t xml:space="preserve"> </w:t>
      </w:r>
      <w:r w:rsidRPr="00C93E13">
        <w:rPr>
          <w:rFonts w:ascii="Arial" w:hAnsi="Arial" w:cs="Arial"/>
          <w:bCs/>
          <w:sz w:val="24"/>
          <w:szCs w:val="24"/>
        </w:rPr>
        <w:t>-</w:t>
      </w:r>
      <w:r w:rsidRPr="00C93E13">
        <w:rPr>
          <w:rFonts w:ascii="Arial" w:hAnsi="Arial" w:cs="Arial"/>
          <w:b/>
          <w:sz w:val="24"/>
          <w:szCs w:val="24"/>
        </w:rPr>
        <w:t xml:space="preserve"> </w:t>
      </w:r>
      <w:r w:rsidRPr="00C93E13">
        <w:rPr>
          <w:rFonts w:ascii="Arial" w:hAnsi="Arial" w:cs="Arial"/>
          <w:bCs/>
          <w:sz w:val="24"/>
          <w:szCs w:val="24"/>
        </w:rPr>
        <w:t>zgodne ze zdiagnozowanymi potrzebami i</w:t>
      </w:r>
      <w:r w:rsidR="00C93E13">
        <w:rPr>
          <w:rFonts w:ascii="Arial" w:hAnsi="Arial" w:cs="Arial"/>
          <w:bCs/>
          <w:sz w:val="24"/>
          <w:szCs w:val="24"/>
        </w:rPr>
        <w:t> </w:t>
      </w:r>
      <w:r w:rsidRPr="00C93E13">
        <w:rPr>
          <w:rFonts w:ascii="Arial" w:hAnsi="Arial" w:cs="Arial"/>
          <w:bCs/>
          <w:sz w:val="24"/>
          <w:szCs w:val="24"/>
        </w:rPr>
        <w:t>potencjałem uczestnika projektu oraz zdiagnozowanymi potrzebami rynku pracy (</w:t>
      </w:r>
      <w:r w:rsidR="00DE3F6A">
        <w:rPr>
          <w:rFonts w:ascii="Arial" w:hAnsi="Arial" w:cs="Arial"/>
          <w:bCs/>
          <w:sz w:val="24"/>
          <w:szCs w:val="24"/>
        </w:rPr>
        <w:t xml:space="preserve">średnio </w:t>
      </w:r>
      <w:r w:rsidRPr="00C93E13">
        <w:rPr>
          <w:rFonts w:ascii="Arial" w:hAnsi="Arial" w:cs="Arial"/>
          <w:bCs/>
          <w:sz w:val="24"/>
          <w:szCs w:val="24"/>
        </w:rPr>
        <w:t>15 spotkań po 8 h</w:t>
      </w:r>
      <w:r w:rsidR="00C93E13" w:rsidRPr="00C93E13">
        <w:rPr>
          <w:rFonts w:ascii="Arial" w:hAnsi="Arial" w:cs="Arial"/>
          <w:bCs/>
          <w:sz w:val="24"/>
          <w:szCs w:val="24"/>
        </w:rPr>
        <w:t xml:space="preserve"> lekcyjnych</w:t>
      </w:r>
      <w:r w:rsidRPr="00C93E13">
        <w:rPr>
          <w:rFonts w:ascii="Arial" w:hAnsi="Arial" w:cs="Arial"/>
          <w:bCs/>
          <w:sz w:val="24"/>
          <w:szCs w:val="24"/>
        </w:rPr>
        <w:t>)</w:t>
      </w:r>
      <w:r w:rsidR="00C93E13" w:rsidRPr="00C93E13">
        <w:rPr>
          <w:rFonts w:ascii="Arial" w:hAnsi="Arial" w:cs="Arial"/>
          <w:b/>
          <w:sz w:val="24"/>
          <w:szCs w:val="24"/>
        </w:rPr>
        <w:t>.</w:t>
      </w:r>
    </w:p>
    <w:p w14:paraId="5CA89F25" w14:textId="11B29A24" w:rsidR="00935648" w:rsidRPr="00C93E13" w:rsidRDefault="00935648" w:rsidP="00A566B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3E13">
        <w:rPr>
          <w:rFonts w:ascii="Arial" w:hAnsi="Arial" w:cs="Arial"/>
          <w:b/>
          <w:sz w:val="24"/>
          <w:szCs w:val="24"/>
        </w:rPr>
        <w:t>Staże zawodowe</w:t>
      </w:r>
      <w:r w:rsidR="00C93E13" w:rsidRPr="00C93E13">
        <w:rPr>
          <w:rFonts w:ascii="Arial" w:hAnsi="Arial" w:cs="Arial"/>
          <w:b/>
          <w:sz w:val="24"/>
          <w:szCs w:val="24"/>
        </w:rPr>
        <w:t xml:space="preserve"> </w:t>
      </w:r>
      <w:r w:rsidRPr="00C93E13">
        <w:rPr>
          <w:rFonts w:ascii="Arial" w:hAnsi="Arial" w:cs="Arial"/>
          <w:bCs/>
          <w:sz w:val="24"/>
          <w:szCs w:val="24"/>
        </w:rPr>
        <w:t>-</w:t>
      </w:r>
      <w:r w:rsidRPr="00C93E13">
        <w:rPr>
          <w:rFonts w:ascii="Arial" w:hAnsi="Arial" w:cs="Arial"/>
          <w:b/>
          <w:sz w:val="24"/>
          <w:szCs w:val="24"/>
        </w:rPr>
        <w:t xml:space="preserve"> </w:t>
      </w:r>
      <w:r w:rsidR="00C93E13" w:rsidRPr="00C93E13">
        <w:rPr>
          <w:rFonts w:ascii="Arial" w:hAnsi="Arial" w:cs="Arial"/>
          <w:bCs/>
          <w:sz w:val="24"/>
          <w:szCs w:val="24"/>
        </w:rPr>
        <w:t xml:space="preserve">celem zadania jest wyposażenie UP w praktyczne umiejętności wymagane do wykonywania zawodu, do którego posiadają odpowiednie predyspozycje, a przez to wzmocnienie ich szansy na znalezienie zatrudnienia </w:t>
      </w:r>
      <w:r w:rsidRPr="00C93E13">
        <w:rPr>
          <w:rFonts w:ascii="Arial" w:hAnsi="Arial" w:cs="Arial"/>
          <w:bCs/>
          <w:sz w:val="24"/>
          <w:szCs w:val="24"/>
        </w:rPr>
        <w:t>(5 miesięcy).</w:t>
      </w:r>
    </w:p>
    <w:p w14:paraId="4BEE334B" w14:textId="77777777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Wysokość zwrotu kosztów dojazdu przypadających na Uczestnika/</w:t>
      </w:r>
      <w:proofErr w:type="spellStart"/>
      <w:r w:rsidRPr="00BE76E7">
        <w:rPr>
          <w:rFonts w:ascii="Arial" w:eastAsiaTheme="minorHAnsi" w:hAnsi="Arial" w:cs="Arial"/>
          <w:sz w:val="24"/>
          <w:szCs w:val="24"/>
        </w:rPr>
        <w:t>czkę</w:t>
      </w:r>
      <w:proofErr w:type="spellEnd"/>
      <w:r w:rsidRPr="00BE76E7">
        <w:rPr>
          <w:rFonts w:ascii="Arial" w:eastAsiaTheme="minorHAnsi" w:hAnsi="Arial" w:cs="Arial"/>
          <w:sz w:val="24"/>
          <w:szCs w:val="24"/>
        </w:rPr>
        <w:t xml:space="preserve"> projektu wynosi:</w:t>
      </w:r>
    </w:p>
    <w:p w14:paraId="0C32B0D2" w14:textId="24E8DF27" w:rsidR="00935648" w:rsidRDefault="00935648" w:rsidP="00A566B3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maksymalnie </w:t>
      </w:r>
      <w:r w:rsidR="00C93E13">
        <w:rPr>
          <w:rFonts w:ascii="Arial" w:eastAsiaTheme="minorHAnsi" w:hAnsi="Arial" w:cs="Arial"/>
          <w:sz w:val="24"/>
          <w:szCs w:val="24"/>
        </w:rPr>
        <w:t>10,00</w:t>
      </w:r>
      <w:r w:rsidRPr="00BE76E7">
        <w:rPr>
          <w:rFonts w:ascii="Arial" w:eastAsiaTheme="minorHAnsi" w:hAnsi="Arial" w:cs="Arial"/>
          <w:sz w:val="24"/>
          <w:szCs w:val="24"/>
        </w:rPr>
        <w:t xml:space="preserve"> zł</w:t>
      </w:r>
      <w:r w:rsidRPr="00BE76E7">
        <w:rPr>
          <w:rFonts w:ascii="Arial" w:hAnsi="Arial" w:cs="Arial"/>
          <w:sz w:val="24"/>
          <w:szCs w:val="24"/>
        </w:rPr>
        <w:t xml:space="preserve"> </w:t>
      </w:r>
      <w:r w:rsidRPr="00BE76E7">
        <w:rPr>
          <w:rFonts w:ascii="Arial" w:eastAsiaTheme="minorHAnsi" w:hAnsi="Arial" w:cs="Arial"/>
          <w:sz w:val="24"/>
          <w:szCs w:val="24"/>
        </w:rPr>
        <w:t xml:space="preserve">na jeden dzień wsparcia </w:t>
      </w:r>
      <w:r w:rsidRPr="00BE76E7">
        <w:rPr>
          <w:rFonts w:ascii="Arial" w:hAnsi="Arial" w:cs="Arial"/>
          <w:sz w:val="24"/>
          <w:szCs w:val="24"/>
        </w:rPr>
        <w:t>–</w:t>
      </w:r>
      <w:r w:rsidRPr="00BE76E7">
        <w:rPr>
          <w:rFonts w:ascii="Arial" w:eastAsiaTheme="minorHAnsi" w:hAnsi="Arial" w:cs="Arial"/>
          <w:sz w:val="24"/>
          <w:szCs w:val="24"/>
        </w:rPr>
        <w:t xml:space="preserve"> w ramach </w:t>
      </w:r>
      <w:r w:rsidR="00C93E13">
        <w:rPr>
          <w:rFonts w:ascii="Arial" w:eastAsiaTheme="minorHAnsi" w:hAnsi="Arial" w:cs="Arial"/>
          <w:sz w:val="24"/>
          <w:szCs w:val="24"/>
        </w:rPr>
        <w:t xml:space="preserve">identyfikacji potrzeb (4 dni/spotkania), pośrednictwa pracy (3 dni/spotkania) oraz </w:t>
      </w:r>
      <w:r w:rsidRPr="00BE76E7">
        <w:rPr>
          <w:rFonts w:ascii="Arial" w:eastAsiaTheme="minorHAnsi" w:hAnsi="Arial" w:cs="Arial"/>
          <w:sz w:val="24"/>
          <w:szCs w:val="24"/>
        </w:rPr>
        <w:t xml:space="preserve">szkoleń grupowych </w:t>
      </w:r>
      <w:r w:rsidR="00C93E13">
        <w:rPr>
          <w:rFonts w:ascii="Arial" w:eastAsiaTheme="minorHAnsi" w:hAnsi="Arial" w:cs="Arial"/>
          <w:sz w:val="24"/>
          <w:szCs w:val="24"/>
        </w:rPr>
        <w:t>(</w:t>
      </w:r>
      <w:r w:rsidR="00AF476C">
        <w:rPr>
          <w:rFonts w:ascii="Arial" w:eastAsiaTheme="minorHAnsi" w:hAnsi="Arial" w:cs="Arial"/>
          <w:sz w:val="24"/>
          <w:szCs w:val="24"/>
        </w:rPr>
        <w:t xml:space="preserve">średnio </w:t>
      </w:r>
      <w:r w:rsidRPr="00BE76E7">
        <w:rPr>
          <w:rFonts w:ascii="Arial" w:eastAsiaTheme="minorHAnsi" w:hAnsi="Arial" w:cs="Arial"/>
          <w:sz w:val="24"/>
          <w:szCs w:val="24"/>
        </w:rPr>
        <w:t>15 dni/spotkań</w:t>
      </w:r>
      <w:r w:rsidR="00C93E13">
        <w:rPr>
          <w:rFonts w:ascii="Arial" w:eastAsiaTheme="minorHAnsi" w:hAnsi="Arial" w:cs="Arial"/>
          <w:sz w:val="24"/>
          <w:szCs w:val="24"/>
        </w:rPr>
        <w:t>)</w:t>
      </w:r>
      <w:r w:rsidRPr="00BE76E7">
        <w:rPr>
          <w:rFonts w:ascii="Arial" w:eastAsiaTheme="minorHAnsi" w:hAnsi="Arial" w:cs="Arial"/>
          <w:sz w:val="24"/>
          <w:szCs w:val="24"/>
        </w:rPr>
        <w:t>,</w:t>
      </w:r>
    </w:p>
    <w:p w14:paraId="355F0427" w14:textId="7DB3B886" w:rsidR="00C93E13" w:rsidRPr="00BE76E7" w:rsidRDefault="00C93E13" w:rsidP="00A566B3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maksymalnie </w:t>
      </w:r>
      <w:r w:rsidR="00527CB3">
        <w:rPr>
          <w:rFonts w:ascii="Arial" w:eastAsiaTheme="minorHAnsi" w:hAnsi="Arial" w:cs="Arial"/>
          <w:sz w:val="24"/>
          <w:szCs w:val="24"/>
        </w:rPr>
        <w:t xml:space="preserve">100,00 zł za 1 miesiąc </w:t>
      </w:r>
      <w:r w:rsidR="00062CDB">
        <w:rPr>
          <w:rFonts w:ascii="Arial" w:eastAsiaTheme="minorHAnsi" w:hAnsi="Arial" w:cs="Arial"/>
          <w:sz w:val="24"/>
          <w:szCs w:val="24"/>
        </w:rPr>
        <w:t xml:space="preserve">wsparcia </w:t>
      </w:r>
      <w:r w:rsidR="00527CB3">
        <w:rPr>
          <w:rFonts w:ascii="Arial" w:eastAsiaTheme="minorHAnsi" w:hAnsi="Arial" w:cs="Arial"/>
          <w:sz w:val="24"/>
          <w:szCs w:val="24"/>
        </w:rPr>
        <w:t>– w ramach stażu zawodowego</w:t>
      </w:r>
      <w:r w:rsidR="00DE3F6A">
        <w:rPr>
          <w:rFonts w:ascii="Arial" w:eastAsiaTheme="minorHAnsi" w:hAnsi="Arial" w:cs="Arial"/>
          <w:sz w:val="24"/>
          <w:szCs w:val="24"/>
        </w:rPr>
        <w:t xml:space="preserve"> (5 miesięcy)</w:t>
      </w:r>
      <w:r w:rsidR="00527CB3">
        <w:rPr>
          <w:rFonts w:ascii="Arial" w:eastAsiaTheme="minorHAnsi" w:hAnsi="Arial" w:cs="Arial"/>
          <w:sz w:val="24"/>
          <w:szCs w:val="24"/>
        </w:rPr>
        <w:t>.</w:t>
      </w:r>
    </w:p>
    <w:p w14:paraId="0FB62356" w14:textId="15287E0D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 xml:space="preserve">O zwrot kosztów dojazdu mogą ubiegać się </w:t>
      </w:r>
      <w:r w:rsidR="00527CB3">
        <w:rPr>
          <w:rFonts w:ascii="Arial" w:eastAsiaTheme="minorHAnsi" w:hAnsi="Arial" w:cs="Arial"/>
          <w:b/>
          <w:sz w:val="24"/>
          <w:szCs w:val="24"/>
        </w:rPr>
        <w:t xml:space="preserve">wszystkie </w:t>
      </w:r>
      <w:r w:rsidRPr="00BE76E7">
        <w:rPr>
          <w:rFonts w:ascii="Arial" w:eastAsiaTheme="minorHAnsi" w:hAnsi="Arial" w:cs="Arial"/>
          <w:b/>
          <w:sz w:val="24"/>
          <w:szCs w:val="24"/>
        </w:rPr>
        <w:t>osoby</w:t>
      </w:r>
      <w:r w:rsidR="00062CDB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27CB3">
        <w:rPr>
          <w:rFonts w:ascii="Arial" w:eastAsiaTheme="minorHAnsi" w:hAnsi="Arial" w:cs="Arial"/>
          <w:b/>
          <w:sz w:val="24"/>
          <w:szCs w:val="24"/>
        </w:rPr>
        <w:t>dojeżdżające</w:t>
      </w:r>
      <w:r w:rsidRPr="00BE76E7">
        <w:rPr>
          <w:rFonts w:ascii="Arial" w:eastAsiaTheme="minorHAnsi" w:hAnsi="Arial" w:cs="Arial"/>
          <w:b/>
          <w:sz w:val="24"/>
          <w:szCs w:val="24"/>
        </w:rPr>
        <w:t xml:space="preserve">, które </w:t>
      </w:r>
      <w:bookmarkStart w:id="1" w:name="_Hlk78526717"/>
      <w:r w:rsidRPr="00BE76E7">
        <w:rPr>
          <w:rFonts w:ascii="Arial" w:eastAsiaTheme="minorHAnsi" w:hAnsi="Arial" w:cs="Arial"/>
          <w:b/>
          <w:sz w:val="24"/>
          <w:szCs w:val="24"/>
        </w:rPr>
        <w:t>nie są w stanie przemieścić się bez użycia środka transportu i ponoszą koszty transportu</w:t>
      </w:r>
      <w:bookmarkEnd w:id="1"/>
      <w:r w:rsidRPr="00BE76E7">
        <w:rPr>
          <w:rFonts w:ascii="Arial" w:eastAsiaTheme="minorHAnsi" w:hAnsi="Arial" w:cs="Arial"/>
          <w:b/>
          <w:sz w:val="24"/>
          <w:szCs w:val="24"/>
        </w:rPr>
        <w:t xml:space="preserve">.  </w:t>
      </w:r>
    </w:p>
    <w:p w14:paraId="597652D0" w14:textId="523C7C99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Zwroty poniesionych kosztów dokonywane będą </w:t>
      </w:r>
      <w:r w:rsidRPr="00BE76E7">
        <w:rPr>
          <w:rFonts w:ascii="Arial" w:eastAsiaTheme="minorHAnsi" w:hAnsi="Arial" w:cs="Arial"/>
          <w:b/>
          <w:sz w:val="24"/>
          <w:szCs w:val="24"/>
        </w:rPr>
        <w:t>na wnioski</w:t>
      </w:r>
      <w:r w:rsidR="00527CB3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BE76E7">
        <w:rPr>
          <w:rFonts w:ascii="Arial" w:eastAsiaTheme="minorHAnsi" w:hAnsi="Arial" w:cs="Arial"/>
          <w:b/>
          <w:sz w:val="24"/>
          <w:szCs w:val="24"/>
        </w:rPr>
        <w:t>Uczestników/czek projektu</w:t>
      </w:r>
      <w:r w:rsidRPr="00BE76E7">
        <w:rPr>
          <w:rFonts w:ascii="Arial" w:eastAsiaTheme="minorHAnsi" w:hAnsi="Arial" w:cs="Arial"/>
          <w:sz w:val="24"/>
          <w:szCs w:val="24"/>
        </w:rPr>
        <w:t xml:space="preserve">. Formularze wniosków są dostępne na stronie internetowej projektu oraz w Biurze projektu. </w:t>
      </w:r>
    </w:p>
    <w:p w14:paraId="2B53D4B9" w14:textId="77777777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Wnioski należy składać do prowadzącego zajęcia lub osobiście bądź listownie do Biura projektu – po zakończeniu szkolenia – do 14 dni od zakończenia zajęć. </w:t>
      </w:r>
    </w:p>
    <w:p w14:paraId="4A148AE8" w14:textId="77777777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Istnieje możliwość zwrotu kosztów dojazdu:</w:t>
      </w:r>
    </w:p>
    <w:p w14:paraId="1121CDFC" w14:textId="77777777" w:rsidR="00935648" w:rsidRPr="00BE76E7" w:rsidRDefault="00935648" w:rsidP="00A566B3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komunikacją publiczną,</w:t>
      </w:r>
    </w:p>
    <w:p w14:paraId="58E7FF02" w14:textId="77777777" w:rsidR="00935648" w:rsidRPr="00BE76E7" w:rsidRDefault="00935648" w:rsidP="00A566B3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samochodem prywatnym,</w:t>
      </w:r>
    </w:p>
    <w:p w14:paraId="572ECDFC" w14:textId="77777777" w:rsidR="00935648" w:rsidRPr="00BE76E7" w:rsidRDefault="00935648" w:rsidP="00A566B3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dowożenia Uczestnika/</w:t>
      </w:r>
      <w:proofErr w:type="spellStart"/>
      <w:r w:rsidRPr="00BE76E7">
        <w:rPr>
          <w:rFonts w:ascii="Arial" w:eastAsiaTheme="minorHAnsi" w:hAnsi="Arial" w:cs="Arial"/>
          <w:sz w:val="24"/>
          <w:szCs w:val="24"/>
        </w:rPr>
        <w:t>czki</w:t>
      </w:r>
      <w:proofErr w:type="spellEnd"/>
      <w:r w:rsidRPr="00BE76E7">
        <w:rPr>
          <w:rFonts w:ascii="Arial" w:eastAsiaTheme="minorHAnsi" w:hAnsi="Arial" w:cs="Arial"/>
          <w:sz w:val="24"/>
          <w:szCs w:val="24"/>
        </w:rPr>
        <w:t xml:space="preserve"> projektu przez osoby trzecie samochodem prywatnym.</w:t>
      </w:r>
    </w:p>
    <w:p w14:paraId="39A129B8" w14:textId="77777777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Realizator Projektu dopuszcza możliwość </w:t>
      </w:r>
      <w:r w:rsidRPr="00BE76E7">
        <w:rPr>
          <w:rFonts w:ascii="Arial" w:eastAsiaTheme="minorHAnsi" w:hAnsi="Arial" w:cs="Arial"/>
          <w:b/>
          <w:sz w:val="24"/>
          <w:szCs w:val="24"/>
        </w:rPr>
        <w:t>jednokrotnego</w:t>
      </w:r>
      <w:r w:rsidRPr="00BE76E7">
        <w:rPr>
          <w:rFonts w:ascii="Arial" w:eastAsiaTheme="minorHAnsi" w:hAnsi="Arial" w:cs="Arial"/>
          <w:sz w:val="24"/>
          <w:szCs w:val="24"/>
        </w:rPr>
        <w:t xml:space="preserve"> uzupełnienia ewentualnych braków w wymaganych dokumentach. </w:t>
      </w:r>
      <w:r w:rsidRPr="00BE76E7">
        <w:rPr>
          <w:rFonts w:ascii="Arial" w:eastAsiaTheme="minorHAnsi" w:hAnsi="Arial" w:cs="Arial"/>
          <w:sz w:val="24"/>
          <w:szCs w:val="24"/>
          <w:u w:val="single"/>
        </w:rPr>
        <w:t>Wnioski składane po terminie i niekompletne dokumenty nie będą brane pod uwagę.</w:t>
      </w:r>
    </w:p>
    <w:p w14:paraId="76CA4445" w14:textId="77777777" w:rsidR="00935648" w:rsidRPr="00BE76E7" w:rsidRDefault="00935648" w:rsidP="00A566B3">
      <w:pPr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48A9EF65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Dokumenty:</w:t>
      </w:r>
    </w:p>
    <w:p w14:paraId="3A51D7EC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70D55797" w14:textId="75AE6958" w:rsidR="00935648" w:rsidRPr="00BE76E7" w:rsidRDefault="00935648" w:rsidP="00A566B3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Koszt podróży komunikacją publiczną</w:t>
      </w:r>
      <w:r w:rsidR="00062CDB">
        <w:rPr>
          <w:rFonts w:ascii="Arial" w:eastAsiaTheme="minorHAnsi" w:hAnsi="Arial" w:cs="Arial"/>
          <w:b/>
          <w:sz w:val="24"/>
          <w:szCs w:val="24"/>
        </w:rPr>
        <w:t>.</w:t>
      </w:r>
    </w:p>
    <w:p w14:paraId="438E3A69" w14:textId="4883573F" w:rsidR="00935648" w:rsidRDefault="00935648" w:rsidP="00A566B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BE76E7">
        <w:rPr>
          <w:rFonts w:ascii="Arial" w:hAnsi="Arial" w:cs="Arial"/>
          <w:sz w:val="24"/>
          <w:szCs w:val="24"/>
        </w:rPr>
        <w:t>Uczestnikom/</w:t>
      </w:r>
      <w:proofErr w:type="spellStart"/>
      <w:r w:rsidRPr="00BE76E7">
        <w:rPr>
          <w:rFonts w:ascii="Arial" w:hAnsi="Arial" w:cs="Arial"/>
          <w:sz w:val="24"/>
          <w:szCs w:val="24"/>
        </w:rPr>
        <w:t>czkom</w:t>
      </w:r>
      <w:proofErr w:type="spellEnd"/>
      <w:r w:rsidRPr="00BE76E7">
        <w:rPr>
          <w:rFonts w:ascii="Arial" w:hAnsi="Arial" w:cs="Arial"/>
          <w:sz w:val="24"/>
          <w:szCs w:val="24"/>
        </w:rPr>
        <w:t xml:space="preserve"> projektu przysługuje zwrot w wysokości</w:t>
      </w:r>
      <w:r w:rsidR="00527CB3">
        <w:rPr>
          <w:rFonts w:ascii="Arial" w:hAnsi="Arial" w:cs="Arial"/>
          <w:sz w:val="24"/>
          <w:szCs w:val="24"/>
        </w:rPr>
        <w:t xml:space="preserve"> </w:t>
      </w:r>
      <w:r w:rsidRPr="00BE76E7">
        <w:rPr>
          <w:rFonts w:ascii="Arial" w:hAnsi="Arial" w:cs="Arial"/>
          <w:sz w:val="24"/>
          <w:szCs w:val="24"/>
        </w:rPr>
        <w:t>udokumentowanych kosztów przejazdu najtańszym środkiem komunikacji publicznej na danej trasie</w:t>
      </w:r>
      <w:r w:rsidRPr="00BE76E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BE76E7">
        <w:rPr>
          <w:rFonts w:ascii="Arial" w:hAnsi="Arial" w:cs="Arial"/>
          <w:sz w:val="24"/>
          <w:szCs w:val="24"/>
        </w:rPr>
        <w:t xml:space="preserve"> (koszt wynikający z załączonego kompletu biletów za wszystkie przejazdy lub kompletu biletów za przejazd tam i z powrotem na danej trasie minimum z jednego dnia udziału we wsparciu), maksymalnie 1</w:t>
      </w:r>
      <w:r w:rsidR="00527CB3">
        <w:rPr>
          <w:rFonts w:ascii="Arial" w:hAnsi="Arial" w:cs="Arial"/>
          <w:sz w:val="24"/>
          <w:szCs w:val="24"/>
        </w:rPr>
        <w:t>0,00</w:t>
      </w:r>
      <w:r w:rsidRPr="00BE76E7">
        <w:rPr>
          <w:rFonts w:ascii="Arial" w:hAnsi="Arial" w:cs="Arial"/>
          <w:sz w:val="24"/>
          <w:szCs w:val="24"/>
        </w:rPr>
        <w:t xml:space="preserve"> zł za 1 dzień zajęć.</w:t>
      </w:r>
      <w:r w:rsidR="00A566B3">
        <w:rPr>
          <w:rFonts w:ascii="Arial" w:hAnsi="Arial" w:cs="Arial"/>
          <w:sz w:val="24"/>
          <w:szCs w:val="24"/>
        </w:rPr>
        <w:t xml:space="preserve"> </w:t>
      </w:r>
      <w:r w:rsidR="00A566B3" w:rsidRPr="00A566B3">
        <w:rPr>
          <w:rFonts w:ascii="Arial" w:hAnsi="Arial" w:cs="Arial"/>
          <w:sz w:val="24"/>
          <w:szCs w:val="24"/>
        </w:rPr>
        <w:t xml:space="preserve">Zwrot kosztów dojazdu możliwy jest tylko za te dni, </w:t>
      </w:r>
      <w:r w:rsidR="000157EC">
        <w:rPr>
          <w:rFonts w:ascii="Arial" w:hAnsi="Arial" w:cs="Arial"/>
          <w:sz w:val="24"/>
          <w:szCs w:val="24"/>
        </w:rPr>
        <w:t xml:space="preserve">w </w:t>
      </w:r>
      <w:r w:rsidR="00A566B3" w:rsidRPr="00A566B3">
        <w:rPr>
          <w:rFonts w:ascii="Arial" w:hAnsi="Arial" w:cs="Arial"/>
          <w:sz w:val="24"/>
          <w:szCs w:val="24"/>
        </w:rPr>
        <w:t>których obecność na zajęciach została poświadczona podpisem uczestnika projektu na liście obecności.</w:t>
      </w:r>
    </w:p>
    <w:p w14:paraId="02B29E0C" w14:textId="3B9BE02E" w:rsidR="00A566B3" w:rsidRPr="00BE76E7" w:rsidRDefault="00A566B3" w:rsidP="00A566B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A566B3">
        <w:rPr>
          <w:rFonts w:ascii="Arial" w:hAnsi="Arial" w:cs="Arial"/>
          <w:sz w:val="24"/>
          <w:szCs w:val="24"/>
        </w:rPr>
        <w:t>Wniosek o refundację</w:t>
      </w:r>
      <w:r>
        <w:rPr>
          <w:rFonts w:ascii="Arial" w:hAnsi="Arial" w:cs="Arial"/>
          <w:sz w:val="24"/>
          <w:szCs w:val="24"/>
        </w:rPr>
        <w:t xml:space="preserve"> </w:t>
      </w:r>
      <w:r w:rsidRPr="00A566B3">
        <w:rPr>
          <w:rFonts w:ascii="Arial" w:hAnsi="Arial" w:cs="Arial"/>
          <w:sz w:val="24"/>
          <w:szCs w:val="24"/>
        </w:rPr>
        <w:t xml:space="preserve">kosztów dojazdu </w:t>
      </w:r>
      <w:r w:rsidR="000157EC">
        <w:rPr>
          <w:rFonts w:ascii="Arial" w:hAnsi="Arial" w:cs="Arial"/>
          <w:sz w:val="24"/>
          <w:szCs w:val="24"/>
        </w:rPr>
        <w:t>powinien</w:t>
      </w:r>
      <w:r w:rsidRPr="00A566B3">
        <w:rPr>
          <w:rFonts w:ascii="Arial" w:hAnsi="Arial" w:cs="Arial"/>
          <w:sz w:val="24"/>
          <w:szCs w:val="24"/>
        </w:rPr>
        <w:t xml:space="preserve"> mieć formę oświadczenia. W</w:t>
      </w:r>
      <w:r>
        <w:rPr>
          <w:rFonts w:ascii="Arial" w:hAnsi="Arial" w:cs="Arial"/>
          <w:sz w:val="24"/>
          <w:szCs w:val="24"/>
        </w:rPr>
        <w:t> </w:t>
      </w:r>
      <w:r w:rsidRPr="00A566B3">
        <w:rPr>
          <w:rFonts w:ascii="Arial" w:hAnsi="Arial" w:cs="Arial"/>
          <w:sz w:val="24"/>
          <w:szCs w:val="24"/>
        </w:rPr>
        <w:t xml:space="preserve">dokumencie tym poza danymi </w:t>
      </w:r>
      <w:r w:rsidR="000157EC">
        <w:rPr>
          <w:rFonts w:ascii="Arial" w:hAnsi="Arial" w:cs="Arial"/>
          <w:sz w:val="24"/>
          <w:szCs w:val="24"/>
        </w:rPr>
        <w:t>U</w:t>
      </w:r>
      <w:r w:rsidRPr="00A566B3">
        <w:rPr>
          <w:rFonts w:ascii="Arial" w:hAnsi="Arial" w:cs="Arial"/>
          <w:sz w:val="24"/>
          <w:szCs w:val="24"/>
        </w:rPr>
        <w:t>czestnika</w:t>
      </w:r>
      <w:r w:rsidR="000157EC">
        <w:rPr>
          <w:rFonts w:ascii="Arial" w:hAnsi="Arial" w:cs="Arial"/>
          <w:sz w:val="24"/>
          <w:szCs w:val="24"/>
        </w:rPr>
        <w:t>/</w:t>
      </w:r>
      <w:proofErr w:type="spellStart"/>
      <w:r w:rsidR="000157EC">
        <w:rPr>
          <w:rFonts w:ascii="Arial" w:hAnsi="Arial" w:cs="Arial"/>
          <w:sz w:val="24"/>
          <w:szCs w:val="24"/>
        </w:rPr>
        <w:t>czki</w:t>
      </w:r>
      <w:proofErr w:type="spellEnd"/>
      <w:r w:rsidRPr="00A566B3">
        <w:rPr>
          <w:rFonts w:ascii="Arial" w:hAnsi="Arial" w:cs="Arial"/>
          <w:sz w:val="24"/>
          <w:szCs w:val="24"/>
        </w:rPr>
        <w:t xml:space="preserve"> projektu należy wskazać co najmniej: trasę, liczbę dni, za które </w:t>
      </w:r>
      <w:r w:rsidR="000157EC">
        <w:rPr>
          <w:rFonts w:ascii="Arial" w:hAnsi="Arial" w:cs="Arial"/>
          <w:sz w:val="24"/>
          <w:szCs w:val="24"/>
        </w:rPr>
        <w:t>U</w:t>
      </w:r>
      <w:r w:rsidRPr="00A566B3">
        <w:rPr>
          <w:rFonts w:ascii="Arial" w:hAnsi="Arial" w:cs="Arial"/>
          <w:sz w:val="24"/>
          <w:szCs w:val="24"/>
        </w:rPr>
        <w:t>czestnik</w:t>
      </w:r>
      <w:r w:rsidR="000157EC">
        <w:rPr>
          <w:rFonts w:ascii="Arial" w:hAnsi="Arial" w:cs="Arial"/>
          <w:sz w:val="24"/>
          <w:szCs w:val="24"/>
        </w:rPr>
        <w:t>/czka</w:t>
      </w:r>
      <w:r w:rsidRPr="00A566B3">
        <w:rPr>
          <w:rFonts w:ascii="Arial" w:hAnsi="Arial" w:cs="Arial"/>
          <w:sz w:val="24"/>
          <w:szCs w:val="24"/>
        </w:rPr>
        <w:t xml:space="preserve"> chce otrzymać refundację, koszt dojazdu.</w:t>
      </w:r>
    </w:p>
    <w:p w14:paraId="4263A00B" w14:textId="77777777" w:rsidR="00935648" w:rsidRPr="00BE76E7" w:rsidRDefault="00935648" w:rsidP="00062CDB">
      <w:pPr>
        <w:spacing w:after="0"/>
        <w:ind w:left="708"/>
        <w:rPr>
          <w:rFonts w:ascii="Arial" w:hAnsi="Arial" w:cs="Arial"/>
          <w:b/>
          <w:sz w:val="24"/>
          <w:szCs w:val="24"/>
          <w:u w:val="single"/>
        </w:rPr>
      </w:pPr>
      <w:r w:rsidRPr="00BE76E7">
        <w:rPr>
          <w:rFonts w:ascii="Arial" w:hAnsi="Arial" w:cs="Arial"/>
          <w:b/>
          <w:sz w:val="24"/>
          <w:szCs w:val="24"/>
          <w:u w:val="single"/>
        </w:rPr>
        <w:br/>
        <w:t>Wymagane dokumenty:</w:t>
      </w:r>
    </w:p>
    <w:p w14:paraId="02FF8DEE" w14:textId="77777777" w:rsidR="00935648" w:rsidRPr="00BE76E7" w:rsidRDefault="00935648" w:rsidP="00062CDB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Poprawnie </w:t>
      </w:r>
      <w:r w:rsidRPr="00BE76E7">
        <w:rPr>
          <w:rFonts w:ascii="Arial" w:eastAsiaTheme="minorHAnsi" w:hAnsi="Arial" w:cs="Arial"/>
          <w:b/>
          <w:sz w:val="24"/>
          <w:szCs w:val="24"/>
        </w:rPr>
        <w:t>wypełniony wniosek Uczestnika/</w:t>
      </w:r>
      <w:proofErr w:type="spellStart"/>
      <w:r w:rsidRPr="00BE76E7">
        <w:rPr>
          <w:rFonts w:ascii="Arial" w:eastAsiaTheme="minorHAnsi" w:hAnsi="Arial" w:cs="Arial"/>
          <w:b/>
          <w:sz w:val="24"/>
          <w:szCs w:val="24"/>
        </w:rPr>
        <w:t>czki</w:t>
      </w:r>
      <w:proofErr w:type="spellEnd"/>
      <w:r w:rsidRPr="00BE76E7">
        <w:rPr>
          <w:rFonts w:ascii="Arial" w:eastAsiaTheme="minorHAnsi" w:hAnsi="Arial" w:cs="Arial"/>
          <w:b/>
          <w:sz w:val="24"/>
          <w:szCs w:val="24"/>
        </w:rPr>
        <w:t xml:space="preserve"> projektu</w:t>
      </w:r>
      <w:r w:rsidRPr="00BE76E7">
        <w:rPr>
          <w:rFonts w:ascii="Arial" w:eastAsiaTheme="minorHAnsi" w:hAnsi="Arial" w:cs="Arial"/>
          <w:sz w:val="24"/>
          <w:szCs w:val="24"/>
        </w:rPr>
        <w:t xml:space="preserve"> o zwrot kosztów dojazdu komunikacją publiczną;</w:t>
      </w:r>
    </w:p>
    <w:p w14:paraId="20F4A553" w14:textId="7128E725" w:rsidR="00935648" w:rsidRPr="00BE76E7" w:rsidRDefault="00935648" w:rsidP="00062CDB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udokumentowanie poniesienia kosztów przejazdu</w:t>
      </w:r>
      <w:r w:rsidRPr="00BE76E7">
        <w:rPr>
          <w:rFonts w:ascii="Arial" w:eastAsiaTheme="minorHAnsi" w:hAnsi="Arial" w:cs="Arial"/>
          <w:sz w:val="24"/>
          <w:szCs w:val="24"/>
        </w:rPr>
        <w:t xml:space="preserve"> (w obie strony w</w:t>
      </w:r>
      <w:r w:rsidR="00DA0984">
        <w:rPr>
          <w:rFonts w:ascii="Arial" w:eastAsiaTheme="minorHAnsi" w:hAnsi="Arial" w:cs="Arial"/>
          <w:sz w:val="24"/>
          <w:szCs w:val="24"/>
        </w:rPr>
        <w:t> </w:t>
      </w:r>
      <w:r w:rsidRPr="00BE76E7">
        <w:rPr>
          <w:rFonts w:ascii="Arial" w:eastAsiaTheme="minorHAnsi" w:hAnsi="Arial" w:cs="Arial"/>
          <w:sz w:val="24"/>
          <w:szCs w:val="24"/>
        </w:rPr>
        <w:t xml:space="preserve">dniu zajęć) w postaci: biletów komunikacji publicznej </w:t>
      </w:r>
      <w:r w:rsidR="00A566B3">
        <w:rPr>
          <w:rFonts w:ascii="Arial" w:eastAsiaTheme="minorHAnsi" w:hAnsi="Arial" w:cs="Arial"/>
          <w:sz w:val="24"/>
          <w:szCs w:val="24"/>
        </w:rPr>
        <w:t>[</w:t>
      </w:r>
      <w:r w:rsidRPr="00BE76E7">
        <w:rPr>
          <w:rFonts w:ascii="Arial" w:eastAsiaTheme="minorHAnsi" w:hAnsi="Arial" w:cs="Arial"/>
          <w:sz w:val="24"/>
          <w:szCs w:val="24"/>
        </w:rPr>
        <w:t>bilety kolejowe II klasy, bilety PKS, bilety komunikacji miejskiej i podmiejskiej – jednorazowych lub długoterminowych np. imiennych miesięcznych rozliczanych odpowiednio za czas trwania zajęć (koszt biletu miesięcznego/średnio 15 dni x ilość dni zajęć, w których wziął udział UP – dotyczy udziału w szkoleniu)</w:t>
      </w:r>
      <w:r w:rsidR="00A566B3">
        <w:rPr>
          <w:rFonts w:ascii="Arial" w:eastAsiaTheme="minorHAnsi" w:hAnsi="Arial" w:cs="Arial"/>
          <w:sz w:val="24"/>
          <w:szCs w:val="24"/>
        </w:rPr>
        <w:t>]</w:t>
      </w:r>
      <w:r w:rsidRPr="00BE76E7">
        <w:rPr>
          <w:rFonts w:ascii="Arial" w:eastAsiaTheme="minorHAnsi" w:hAnsi="Arial" w:cs="Arial"/>
          <w:sz w:val="24"/>
          <w:szCs w:val="24"/>
        </w:rPr>
        <w:t>;</w:t>
      </w:r>
    </w:p>
    <w:p w14:paraId="64772E07" w14:textId="77777777" w:rsidR="00935648" w:rsidRPr="00BE76E7" w:rsidRDefault="00935648" w:rsidP="00062CDB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Bilety muszą być niezniszczone i czytelne. W przypadku znacznego stopnia ich uszkodzenia Realizator nie będzie zwracał za nie środków finansowych.</w:t>
      </w:r>
    </w:p>
    <w:p w14:paraId="4B2DC152" w14:textId="77777777" w:rsidR="00935648" w:rsidRPr="00BE76E7" w:rsidRDefault="00935648" w:rsidP="00A566B3">
      <w:pPr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355E4D84" w14:textId="11EABF02" w:rsidR="00935648" w:rsidRPr="00BE76E7" w:rsidRDefault="00935648" w:rsidP="00A566B3">
      <w:pPr>
        <w:numPr>
          <w:ilvl w:val="1"/>
          <w:numId w:val="11"/>
        </w:num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Koszt podróży samochodem prywatnym</w:t>
      </w:r>
      <w:r w:rsidR="00062CDB">
        <w:rPr>
          <w:rFonts w:ascii="Arial" w:eastAsiaTheme="minorHAnsi" w:hAnsi="Arial" w:cs="Arial"/>
          <w:b/>
          <w:sz w:val="24"/>
          <w:szCs w:val="24"/>
        </w:rPr>
        <w:t>.</w:t>
      </w:r>
    </w:p>
    <w:p w14:paraId="057834DA" w14:textId="3BA6AA17" w:rsidR="00A566B3" w:rsidRDefault="00935648" w:rsidP="00A566B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BE76E7">
        <w:rPr>
          <w:rFonts w:ascii="Arial" w:hAnsi="Arial" w:cs="Arial"/>
          <w:sz w:val="24"/>
          <w:szCs w:val="24"/>
        </w:rPr>
        <w:t>Uczestnikom/</w:t>
      </w:r>
      <w:proofErr w:type="spellStart"/>
      <w:r w:rsidRPr="00BE76E7">
        <w:rPr>
          <w:rFonts w:ascii="Arial" w:hAnsi="Arial" w:cs="Arial"/>
          <w:sz w:val="24"/>
          <w:szCs w:val="24"/>
        </w:rPr>
        <w:t>czkom</w:t>
      </w:r>
      <w:proofErr w:type="spellEnd"/>
      <w:r w:rsidRPr="00BE76E7">
        <w:rPr>
          <w:rFonts w:ascii="Arial" w:hAnsi="Arial" w:cs="Arial"/>
          <w:sz w:val="24"/>
          <w:szCs w:val="24"/>
        </w:rPr>
        <w:t xml:space="preserve"> projektu przysługuje zwrot w wysokości odpowiadającej iloczynowi ilości przejazdów i ceny najtańszego biletu transportu publicznego na danej trasie</w:t>
      </w:r>
      <w:r w:rsidRPr="00BE76E7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BE76E7">
        <w:rPr>
          <w:rFonts w:ascii="Arial" w:hAnsi="Arial" w:cs="Arial"/>
          <w:sz w:val="24"/>
          <w:szCs w:val="24"/>
        </w:rPr>
        <w:t>, maksymalnie 1</w:t>
      </w:r>
      <w:r w:rsidR="00DA0984">
        <w:rPr>
          <w:rFonts w:ascii="Arial" w:hAnsi="Arial" w:cs="Arial"/>
          <w:sz w:val="24"/>
          <w:szCs w:val="24"/>
        </w:rPr>
        <w:t>0,00</w:t>
      </w:r>
      <w:r w:rsidRPr="00BE76E7">
        <w:rPr>
          <w:rFonts w:ascii="Arial" w:hAnsi="Arial" w:cs="Arial"/>
          <w:sz w:val="24"/>
          <w:szCs w:val="24"/>
        </w:rPr>
        <w:t xml:space="preserve"> zł za 1 dzień zajęć.</w:t>
      </w:r>
      <w:r w:rsidR="00A566B3">
        <w:rPr>
          <w:rFonts w:ascii="Arial" w:hAnsi="Arial" w:cs="Arial"/>
          <w:sz w:val="24"/>
          <w:szCs w:val="24"/>
        </w:rPr>
        <w:t xml:space="preserve"> </w:t>
      </w:r>
      <w:r w:rsidR="00A566B3" w:rsidRPr="00A566B3">
        <w:rPr>
          <w:rFonts w:ascii="Arial" w:hAnsi="Arial" w:cs="Arial"/>
          <w:sz w:val="24"/>
          <w:szCs w:val="24"/>
        </w:rPr>
        <w:t xml:space="preserve">Zwrot kosztów dojazdu możliwy jest tylko za te dni, </w:t>
      </w:r>
      <w:r w:rsidR="000157EC">
        <w:rPr>
          <w:rFonts w:ascii="Arial" w:hAnsi="Arial" w:cs="Arial"/>
          <w:sz w:val="24"/>
          <w:szCs w:val="24"/>
        </w:rPr>
        <w:t xml:space="preserve">w </w:t>
      </w:r>
      <w:r w:rsidR="00A566B3" w:rsidRPr="00A566B3">
        <w:rPr>
          <w:rFonts w:ascii="Arial" w:hAnsi="Arial" w:cs="Arial"/>
          <w:sz w:val="24"/>
          <w:szCs w:val="24"/>
        </w:rPr>
        <w:t>których obecność na zajęciach została poświadczona podpisem uczestnika projektu na liście obecności.</w:t>
      </w:r>
    </w:p>
    <w:p w14:paraId="7DD09BEA" w14:textId="65F40EBD" w:rsidR="00935648" w:rsidRDefault="00A566B3" w:rsidP="00A566B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bookmarkStart w:id="2" w:name="_Hlk116291031"/>
      <w:r w:rsidRPr="00A566B3">
        <w:rPr>
          <w:rFonts w:ascii="Arial" w:hAnsi="Arial" w:cs="Arial"/>
          <w:sz w:val="24"/>
          <w:szCs w:val="24"/>
        </w:rPr>
        <w:t>Wniosek o refundację</w:t>
      </w:r>
      <w:r>
        <w:rPr>
          <w:rFonts w:ascii="Arial" w:hAnsi="Arial" w:cs="Arial"/>
          <w:sz w:val="24"/>
          <w:szCs w:val="24"/>
        </w:rPr>
        <w:t xml:space="preserve"> </w:t>
      </w:r>
      <w:r w:rsidRPr="00A566B3">
        <w:rPr>
          <w:rFonts w:ascii="Arial" w:hAnsi="Arial" w:cs="Arial"/>
          <w:sz w:val="24"/>
          <w:szCs w:val="24"/>
        </w:rPr>
        <w:t xml:space="preserve">kosztów dojazdu </w:t>
      </w:r>
      <w:r w:rsidR="000157EC">
        <w:rPr>
          <w:rFonts w:ascii="Arial" w:hAnsi="Arial" w:cs="Arial"/>
          <w:sz w:val="24"/>
          <w:szCs w:val="24"/>
        </w:rPr>
        <w:t>powinien</w:t>
      </w:r>
      <w:r w:rsidRPr="00A566B3">
        <w:rPr>
          <w:rFonts w:ascii="Arial" w:hAnsi="Arial" w:cs="Arial"/>
          <w:sz w:val="24"/>
          <w:szCs w:val="24"/>
        </w:rPr>
        <w:t xml:space="preserve"> mieć formę oświadczenia. W</w:t>
      </w:r>
      <w:r>
        <w:rPr>
          <w:rFonts w:ascii="Arial" w:hAnsi="Arial" w:cs="Arial"/>
          <w:sz w:val="24"/>
          <w:szCs w:val="24"/>
        </w:rPr>
        <w:t> </w:t>
      </w:r>
      <w:r w:rsidRPr="00A566B3">
        <w:rPr>
          <w:rFonts w:ascii="Arial" w:hAnsi="Arial" w:cs="Arial"/>
          <w:sz w:val="24"/>
          <w:szCs w:val="24"/>
        </w:rPr>
        <w:t xml:space="preserve">dokumencie tym poza danymi </w:t>
      </w:r>
      <w:r w:rsidR="000157EC">
        <w:rPr>
          <w:rFonts w:ascii="Arial" w:hAnsi="Arial" w:cs="Arial"/>
          <w:sz w:val="24"/>
          <w:szCs w:val="24"/>
        </w:rPr>
        <w:t>U</w:t>
      </w:r>
      <w:r w:rsidRPr="00A566B3">
        <w:rPr>
          <w:rFonts w:ascii="Arial" w:hAnsi="Arial" w:cs="Arial"/>
          <w:sz w:val="24"/>
          <w:szCs w:val="24"/>
        </w:rPr>
        <w:t>czestnika</w:t>
      </w:r>
      <w:r w:rsidR="000157EC">
        <w:rPr>
          <w:rFonts w:ascii="Arial" w:hAnsi="Arial" w:cs="Arial"/>
          <w:sz w:val="24"/>
          <w:szCs w:val="24"/>
        </w:rPr>
        <w:t>/</w:t>
      </w:r>
      <w:proofErr w:type="spellStart"/>
      <w:r w:rsidR="000157EC">
        <w:rPr>
          <w:rFonts w:ascii="Arial" w:hAnsi="Arial" w:cs="Arial"/>
          <w:sz w:val="24"/>
          <w:szCs w:val="24"/>
        </w:rPr>
        <w:t>czki</w:t>
      </w:r>
      <w:proofErr w:type="spellEnd"/>
      <w:r w:rsidRPr="00A566B3">
        <w:rPr>
          <w:rFonts w:ascii="Arial" w:hAnsi="Arial" w:cs="Arial"/>
          <w:sz w:val="24"/>
          <w:szCs w:val="24"/>
        </w:rPr>
        <w:t xml:space="preserve"> projektu należy wskazać co </w:t>
      </w:r>
      <w:r w:rsidRPr="00A566B3">
        <w:rPr>
          <w:rFonts w:ascii="Arial" w:hAnsi="Arial" w:cs="Arial"/>
          <w:sz w:val="24"/>
          <w:szCs w:val="24"/>
        </w:rPr>
        <w:lastRenderedPageBreak/>
        <w:t xml:space="preserve">najmniej: trasę, liczbę dni, za które </w:t>
      </w:r>
      <w:r w:rsidR="000157EC">
        <w:rPr>
          <w:rFonts w:ascii="Arial" w:hAnsi="Arial" w:cs="Arial"/>
          <w:sz w:val="24"/>
          <w:szCs w:val="24"/>
        </w:rPr>
        <w:t>U</w:t>
      </w:r>
      <w:r w:rsidRPr="00A566B3">
        <w:rPr>
          <w:rFonts w:ascii="Arial" w:hAnsi="Arial" w:cs="Arial"/>
          <w:sz w:val="24"/>
          <w:szCs w:val="24"/>
        </w:rPr>
        <w:t>czestnik</w:t>
      </w:r>
      <w:r w:rsidR="000157EC">
        <w:rPr>
          <w:rFonts w:ascii="Arial" w:hAnsi="Arial" w:cs="Arial"/>
          <w:sz w:val="24"/>
          <w:szCs w:val="24"/>
        </w:rPr>
        <w:t>/czka</w:t>
      </w:r>
      <w:r w:rsidRPr="00A566B3">
        <w:rPr>
          <w:rFonts w:ascii="Arial" w:hAnsi="Arial" w:cs="Arial"/>
          <w:sz w:val="24"/>
          <w:szCs w:val="24"/>
        </w:rPr>
        <w:t xml:space="preserve"> chce otrzymać refundację, koszt dojazdu.</w:t>
      </w:r>
      <w:bookmarkEnd w:id="2"/>
    </w:p>
    <w:p w14:paraId="6B47E61D" w14:textId="77777777" w:rsidR="00A566B3" w:rsidRPr="00BE76E7" w:rsidRDefault="00A566B3" w:rsidP="00A566B3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46FA4D7A" w14:textId="77777777" w:rsidR="00935648" w:rsidRPr="00BE76E7" w:rsidRDefault="00935648" w:rsidP="00062CDB">
      <w:pPr>
        <w:spacing w:after="0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BE76E7">
        <w:rPr>
          <w:rFonts w:ascii="Arial" w:hAnsi="Arial" w:cs="Arial"/>
          <w:b/>
          <w:sz w:val="24"/>
          <w:szCs w:val="24"/>
          <w:u w:val="single"/>
        </w:rPr>
        <w:t>Wymagane dokumenty:</w:t>
      </w:r>
    </w:p>
    <w:p w14:paraId="0B7B29B3" w14:textId="77777777" w:rsidR="00935648" w:rsidRPr="00BE76E7" w:rsidRDefault="00935648" w:rsidP="00062CDB">
      <w:pPr>
        <w:numPr>
          <w:ilvl w:val="2"/>
          <w:numId w:val="11"/>
        </w:numPr>
        <w:spacing w:after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poprawnie </w:t>
      </w:r>
      <w:r w:rsidRPr="00BE76E7">
        <w:rPr>
          <w:rFonts w:ascii="Arial" w:eastAsiaTheme="minorHAnsi" w:hAnsi="Arial" w:cs="Arial"/>
          <w:b/>
          <w:sz w:val="24"/>
          <w:szCs w:val="24"/>
        </w:rPr>
        <w:t>wypełniony wniosek Uczestnika/</w:t>
      </w:r>
      <w:proofErr w:type="spellStart"/>
      <w:r w:rsidRPr="00BE76E7">
        <w:rPr>
          <w:rFonts w:ascii="Arial" w:eastAsiaTheme="minorHAnsi" w:hAnsi="Arial" w:cs="Arial"/>
          <w:b/>
          <w:sz w:val="24"/>
          <w:szCs w:val="24"/>
        </w:rPr>
        <w:t>czki</w:t>
      </w:r>
      <w:proofErr w:type="spellEnd"/>
      <w:r w:rsidRPr="00BE76E7">
        <w:rPr>
          <w:rFonts w:ascii="Arial" w:eastAsiaTheme="minorHAnsi" w:hAnsi="Arial" w:cs="Arial"/>
          <w:b/>
          <w:sz w:val="24"/>
          <w:szCs w:val="24"/>
        </w:rPr>
        <w:t xml:space="preserve"> projektu</w:t>
      </w:r>
      <w:r w:rsidRPr="00BE76E7">
        <w:rPr>
          <w:rFonts w:ascii="Arial" w:eastAsiaTheme="minorHAnsi" w:hAnsi="Arial" w:cs="Arial"/>
          <w:sz w:val="24"/>
          <w:szCs w:val="24"/>
        </w:rPr>
        <w:t xml:space="preserve"> o zwrot kosztów dojazdu samochodem prywatnym;</w:t>
      </w:r>
    </w:p>
    <w:p w14:paraId="5E7D63DA" w14:textId="4BCCAF9F" w:rsidR="00935648" w:rsidRPr="00DA0984" w:rsidRDefault="00935648" w:rsidP="00062CDB">
      <w:pPr>
        <w:pStyle w:val="Akapitzlist"/>
        <w:numPr>
          <w:ilvl w:val="2"/>
          <w:numId w:val="11"/>
        </w:num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DA0984">
        <w:rPr>
          <w:rFonts w:ascii="Arial" w:eastAsiaTheme="minorHAnsi" w:hAnsi="Arial" w:cs="Arial"/>
          <w:b/>
          <w:sz w:val="24"/>
          <w:szCs w:val="24"/>
        </w:rPr>
        <w:t>zaświadczenie przewoźnika</w:t>
      </w:r>
      <w:r w:rsidRPr="00DA0984">
        <w:rPr>
          <w:rFonts w:ascii="Arial" w:eastAsiaTheme="minorHAnsi" w:hAnsi="Arial" w:cs="Arial"/>
          <w:sz w:val="24"/>
          <w:szCs w:val="24"/>
        </w:rPr>
        <w:t xml:space="preserve"> wykonującego usługi w zakresie komunikacji publicznej o cenie najtańszego biletu na danej trasie lub </w:t>
      </w:r>
      <w:r w:rsidR="00DA0984" w:rsidRPr="00DA0984">
        <w:rPr>
          <w:rFonts w:ascii="Arial" w:eastAsiaTheme="minorHAnsi" w:hAnsi="Arial" w:cs="Arial"/>
          <w:sz w:val="24"/>
          <w:szCs w:val="24"/>
        </w:rPr>
        <w:t>w</w:t>
      </w:r>
      <w:r w:rsidR="00DA0984">
        <w:rPr>
          <w:rFonts w:ascii="Arial" w:eastAsiaTheme="minorHAnsi" w:hAnsi="Arial" w:cs="Arial"/>
          <w:sz w:val="24"/>
          <w:szCs w:val="24"/>
        </w:rPr>
        <w:t> </w:t>
      </w:r>
      <w:r w:rsidR="00DA0984" w:rsidRPr="00DA0984">
        <w:rPr>
          <w:rFonts w:ascii="Arial" w:eastAsiaTheme="minorHAnsi" w:hAnsi="Arial" w:cs="Arial"/>
          <w:sz w:val="24"/>
          <w:szCs w:val="24"/>
        </w:rPr>
        <w:t xml:space="preserve">przypadku, gdy na danej trasie nie funkcjonuje transport publiczny, </w:t>
      </w:r>
      <w:r w:rsidR="00DA0984" w:rsidRPr="00DA0984">
        <w:rPr>
          <w:rFonts w:ascii="Arial" w:eastAsiaTheme="minorHAnsi" w:hAnsi="Arial" w:cs="Arial"/>
          <w:b/>
          <w:bCs/>
          <w:sz w:val="24"/>
          <w:szCs w:val="24"/>
        </w:rPr>
        <w:t>informacja od przewoźnika</w:t>
      </w:r>
      <w:r w:rsidR="00DA0984" w:rsidRPr="00DA0984">
        <w:rPr>
          <w:rFonts w:ascii="Arial" w:eastAsiaTheme="minorHAnsi" w:hAnsi="Arial" w:cs="Arial"/>
          <w:sz w:val="24"/>
          <w:szCs w:val="24"/>
        </w:rPr>
        <w:t xml:space="preserve"> powinna dotyczyć przewidywalnej ceny bilety na danej trasie lub też ceny biletu dotyczącej miejscowości położnej najbliższej, do której kursuje środek transportu danego przewoźnika.</w:t>
      </w:r>
    </w:p>
    <w:p w14:paraId="7FFD0E63" w14:textId="77777777" w:rsidR="00935648" w:rsidRPr="00BE76E7" w:rsidRDefault="00935648" w:rsidP="00076E7B">
      <w:pPr>
        <w:spacing w:after="0"/>
        <w:rPr>
          <w:rFonts w:ascii="Arial" w:hAnsi="Arial" w:cs="Arial"/>
          <w:sz w:val="24"/>
          <w:szCs w:val="24"/>
        </w:rPr>
      </w:pPr>
    </w:p>
    <w:p w14:paraId="2A1DDAC9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Procedura wypłaty zwrotu kosztów dojazdu:</w:t>
      </w:r>
    </w:p>
    <w:p w14:paraId="565F1D5F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19F6A2E0" w14:textId="79E15DCF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Zwrot kosztów dojazdu wynikał będzie z rzeczywistej kalkulacji oraz liczby dni, w których Uczestnik/czka był/a obecny/a na zajęciach (za dni nieobecności zwrot kosztów nie przysługuje). Koszt ten wynosi 1</w:t>
      </w:r>
      <w:r w:rsidR="00E03DC1">
        <w:rPr>
          <w:rFonts w:ascii="Arial" w:eastAsiaTheme="minorHAnsi" w:hAnsi="Arial" w:cs="Arial"/>
          <w:color w:val="000000" w:themeColor="text1"/>
          <w:sz w:val="24"/>
          <w:szCs w:val="24"/>
        </w:rPr>
        <w:t>0,00</w:t>
      </w: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zł /dzień zajęć przypadający na jednego/ą Uczestnika/</w:t>
      </w:r>
      <w:proofErr w:type="spellStart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czkę</w:t>
      </w:r>
      <w:proofErr w:type="spellEnd"/>
      <w:r w:rsidR="002766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bookmarkStart w:id="3" w:name="_Hlk116299551"/>
      <w:r w:rsidR="0027661A">
        <w:rPr>
          <w:rFonts w:ascii="Arial" w:eastAsiaTheme="minorHAnsi" w:hAnsi="Arial" w:cs="Arial"/>
          <w:color w:val="000000" w:themeColor="text1"/>
          <w:sz w:val="24"/>
          <w:szCs w:val="24"/>
        </w:rPr>
        <w:t>oraz 100,00 zł za miesiąc dojazdu na staż zawodowy</w:t>
      </w:r>
      <w:bookmarkEnd w:id="3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</w:p>
    <w:p w14:paraId="25D32B4A" w14:textId="57F91951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Uczestnik/czka projektu powinien/</w:t>
      </w:r>
      <w:proofErr w:type="spellStart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nna</w:t>
      </w:r>
      <w:proofErr w:type="spellEnd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złożyć komplet niezbędnych i prawidłowo wypełnionych dokumentów w terminie do 14 dni od zakończenia danej formy wsparcia i oddzielnie za każdą formę wsparcia. Niedotrzymanie tych warunków skutkuje utratą prawa do refundacji kosztów dojazdu na daną formę wsparcia.</w:t>
      </w:r>
    </w:p>
    <w:p w14:paraId="31308D66" w14:textId="0EE793A5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Wypłata zwrotu kosztów dojazdu następuje po weryfikacji prawidłowości dokumentów i zgodności z listą obecności na zajęciach w terminie 21 dni od daty złożenia wniosku o refundację wraz ze wszystkimi wymaganymi dokumentami pod warunkiem wpłynięcia na konto Realizatora środków finansowych w ramach projektu 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„Gotowi na </w:t>
      </w:r>
      <w:r w:rsidR="00E03DC1">
        <w:rPr>
          <w:rFonts w:ascii="Arial" w:eastAsiaTheme="minorHAnsi" w:hAnsi="Arial" w:cs="Arial"/>
          <w:b/>
          <w:color w:val="000000" w:themeColor="text1"/>
          <w:sz w:val="24"/>
          <w:szCs w:val="24"/>
        </w:rPr>
        <w:t>zmiany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!”</w:t>
      </w: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przeznaczonych na pokrycie wydatków związanych z realizacją projektu na etapie, którego dotyczy zwrot kosztów dojazdu.</w:t>
      </w:r>
    </w:p>
    <w:p w14:paraId="2EAD61E4" w14:textId="51A713F4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Uczestnikowi/</w:t>
      </w:r>
      <w:proofErr w:type="spellStart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czce</w:t>
      </w:r>
      <w:proofErr w:type="spellEnd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nie przysługują żadne roszczenia związane z opóźnieniem wypłaty zwrotu kosztów dojazdu, które wynikają z opóźnień w przekazywaniu na rachunek Realizatora środków na realizację projektu 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„Gotowi na </w:t>
      </w:r>
      <w:r w:rsidR="00E03DC1">
        <w:rPr>
          <w:rFonts w:ascii="Arial" w:eastAsiaTheme="minorHAnsi" w:hAnsi="Arial" w:cs="Arial"/>
          <w:b/>
          <w:color w:val="000000" w:themeColor="text1"/>
          <w:sz w:val="24"/>
          <w:szCs w:val="24"/>
        </w:rPr>
        <w:t>zmiany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!”.</w:t>
      </w:r>
    </w:p>
    <w:p w14:paraId="4C912784" w14:textId="77777777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Wypłata dokonywana jest wyłącznie na rachunek bankowy wskazany przez Uczestnika/</w:t>
      </w:r>
      <w:proofErr w:type="spellStart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czkę</w:t>
      </w:r>
      <w:proofErr w:type="spellEnd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we wniosku o refundację. Realizator Projektu nie dopuszcza innych form refundacji.</w:t>
      </w:r>
    </w:p>
    <w:p w14:paraId="77A5DBED" w14:textId="77777777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W przypadku zmiany lub pojawienia się dodatkowych dokumentów wymaganych od Uczestnika/</w:t>
      </w:r>
      <w:proofErr w:type="spellStart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czki</w:t>
      </w:r>
      <w:proofErr w:type="spellEnd"/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zobowiązany/a jest On/Ona dostarczyć te dokumenty w trybie i terminie ustalonym z Realizatorem. </w:t>
      </w:r>
    </w:p>
    <w:p w14:paraId="30F2FF4C" w14:textId="77777777" w:rsidR="00935648" w:rsidRPr="00BE76E7" w:rsidRDefault="00935648" w:rsidP="00A566B3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7538C52C" w14:textId="77777777" w:rsidR="00935648" w:rsidRPr="00BE76E7" w:rsidRDefault="00935648" w:rsidP="00A566B3">
      <w:pPr>
        <w:numPr>
          <w:ilvl w:val="0"/>
          <w:numId w:val="11"/>
        </w:numPr>
        <w:spacing w:after="0"/>
        <w:ind w:left="357" w:hanging="357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b/>
          <w:sz w:val="24"/>
          <w:szCs w:val="24"/>
        </w:rPr>
        <w:t>Postanowienia końcowe:</w:t>
      </w:r>
    </w:p>
    <w:p w14:paraId="1DF11C87" w14:textId="77777777" w:rsidR="00935648" w:rsidRPr="00BE76E7" w:rsidRDefault="00935648" w:rsidP="00A566B3">
      <w:pPr>
        <w:spacing w:after="0"/>
        <w:ind w:left="357"/>
        <w:rPr>
          <w:rFonts w:ascii="Arial" w:eastAsiaTheme="minorHAnsi" w:hAnsi="Arial" w:cs="Arial"/>
          <w:b/>
          <w:sz w:val="24"/>
          <w:szCs w:val="24"/>
        </w:rPr>
      </w:pPr>
    </w:p>
    <w:p w14:paraId="45E01E1D" w14:textId="59A7D995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Regulamin obowiązuje od dnia jego zatwierdzenia przez Zarząd </w:t>
      </w:r>
      <w:r w:rsidR="00E03DC1">
        <w:rPr>
          <w:rFonts w:ascii="Arial" w:eastAsiaTheme="minorHAnsi" w:hAnsi="Arial" w:cs="Arial"/>
          <w:sz w:val="24"/>
          <w:szCs w:val="24"/>
        </w:rPr>
        <w:t xml:space="preserve">PLUSK POLSKA </w:t>
      </w:r>
      <w:r w:rsidRPr="00BE76E7">
        <w:rPr>
          <w:rFonts w:ascii="Arial" w:eastAsiaTheme="minorHAnsi" w:hAnsi="Arial" w:cs="Arial"/>
          <w:sz w:val="24"/>
          <w:szCs w:val="24"/>
        </w:rPr>
        <w:t>Sp. z o. o. Sp. k</w:t>
      </w:r>
      <w:r w:rsidRPr="00BE76E7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41F02BC8" w14:textId="362554A0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Ostateczna interpretacja regulaminu zwrotu kosztów dojazdu w ramach projektu 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„Gotowi na </w:t>
      </w:r>
      <w:r w:rsidR="00E03DC1">
        <w:rPr>
          <w:rFonts w:ascii="Arial" w:eastAsiaTheme="minorHAnsi" w:hAnsi="Arial" w:cs="Arial"/>
          <w:b/>
          <w:color w:val="000000" w:themeColor="text1"/>
          <w:sz w:val="24"/>
          <w:szCs w:val="24"/>
        </w:rPr>
        <w:t>zmiany</w:t>
      </w:r>
      <w:r w:rsidRPr="00BE76E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!” </w:t>
      </w:r>
      <w:r w:rsidRPr="00BE76E7">
        <w:rPr>
          <w:rFonts w:ascii="Arial" w:eastAsiaTheme="minorHAnsi" w:hAnsi="Arial" w:cs="Arial"/>
          <w:sz w:val="24"/>
          <w:szCs w:val="24"/>
        </w:rPr>
        <w:t xml:space="preserve">w projekcie należy do Zarządu </w:t>
      </w:r>
      <w:r w:rsidR="00E03DC1">
        <w:rPr>
          <w:rFonts w:ascii="Arial" w:eastAsiaTheme="minorHAnsi" w:hAnsi="Arial" w:cs="Arial"/>
          <w:sz w:val="24"/>
          <w:szCs w:val="24"/>
        </w:rPr>
        <w:t>PLU</w:t>
      </w:r>
      <w:r w:rsidR="00076E7B">
        <w:rPr>
          <w:rFonts w:ascii="Arial" w:eastAsiaTheme="minorHAnsi" w:hAnsi="Arial" w:cs="Arial"/>
          <w:sz w:val="24"/>
          <w:szCs w:val="24"/>
        </w:rPr>
        <w:t>S</w:t>
      </w:r>
      <w:r w:rsidR="00E03DC1">
        <w:rPr>
          <w:rFonts w:ascii="Arial" w:eastAsiaTheme="minorHAnsi" w:hAnsi="Arial" w:cs="Arial"/>
          <w:sz w:val="24"/>
          <w:szCs w:val="24"/>
        </w:rPr>
        <w:t>K POLSKA</w:t>
      </w:r>
      <w:r w:rsidRPr="00BE76E7">
        <w:rPr>
          <w:rFonts w:ascii="Arial" w:eastAsiaTheme="minorHAnsi" w:hAnsi="Arial" w:cs="Arial"/>
          <w:sz w:val="24"/>
          <w:szCs w:val="24"/>
        </w:rPr>
        <w:t xml:space="preserve"> Sp. z o. o. Sp. k. </w:t>
      </w:r>
    </w:p>
    <w:p w14:paraId="35CC6B0D" w14:textId="77777777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Realizator projektu zastrzega sobie prawo do zmiany Regulaminu w sytuacji zmiany wytycznych, warunków realizacji projektu lub dokumentów programowych.</w:t>
      </w:r>
    </w:p>
    <w:p w14:paraId="7E33B1ED" w14:textId="1BBDE336" w:rsidR="00935648" w:rsidRPr="00BE76E7" w:rsidRDefault="00935648" w:rsidP="00E03DC1">
      <w:pPr>
        <w:numPr>
          <w:ilvl w:val="1"/>
          <w:numId w:val="11"/>
        </w:num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 xml:space="preserve">Aktualna treść regulaminu dostępna jest w Biurze projektu oraz na stronie internetowej projektu: </w:t>
      </w:r>
      <w:r w:rsidR="00E03DC1" w:rsidRPr="00E03DC1">
        <w:rPr>
          <w:rFonts w:ascii="Arial" w:hAnsi="Arial" w:cs="Arial"/>
          <w:sz w:val="24"/>
          <w:szCs w:val="24"/>
        </w:rPr>
        <w:t>https://gotowinazmiany.plusk24.pl/</w:t>
      </w:r>
      <w:r w:rsidRPr="00E03DC1">
        <w:rPr>
          <w:rFonts w:ascii="Arial" w:eastAsiaTheme="minorHAnsi" w:hAnsi="Arial" w:cs="Arial"/>
          <w:sz w:val="24"/>
          <w:szCs w:val="24"/>
        </w:rPr>
        <w:t>.</w:t>
      </w:r>
    </w:p>
    <w:p w14:paraId="203DD9FE" w14:textId="77777777" w:rsidR="00935648" w:rsidRPr="00BE76E7" w:rsidRDefault="00935648" w:rsidP="00A566B3">
      <w:pPr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7FE0B9B7" w14:textId="77777777" w:rsidR="00935648" w:rsidRPr="00BE76E7" w:rsidRDefault="00935648" w:rsidP="00A566B3">
      <w:pPr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B419684" w14:textId="77777777" w:rsidR="00935648" w:rsidRPr="00BE76E7" w:rsidRDefault="00935648" w:rsidP="00A566B3">
      <w:pPr>
        <w:spacing w:after="0"/>
        <w:rPr>
          <w:rFonts w:ascii="Arial" w:hAnsi="Arial" w:cs="Arial"/>
          <w:b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>Załączniki:</w:t>
      </w:r>
    </w:p>
    <w:p w14:paraId="4E383BAA" w14:textId="77777777" w:rsidR="00935648" w:rsidRPr="00BE76E7" w:rsidRDefault="00935648" w:rsidP="00A566B3">
      <w:pPr>
        <w:spacing w:after="0"/>
        <w:rPr>
          <w:rFonts w:ascii="Arial" w:hAnsi="Arial" w:cs="Arial"/>
          <w:b/>
          <w:sz w:val="24"/>
          <w:szCs w:val="24"/>
        </w:rPr>
      </w:pPr>
      <w:r w:rsidRPr="00BE76E7">
        <w:rPr>
          <w:rFonts w:ascii="Arial" w:hAnsi="Arial" w:cs="Arial"/>
          <w:b/>
          <w:sz w:val="24"/>
          <w:szCs w:val="24"/>
        </w:rPr>
        <w:t xml:space="preserve"> </w:t>
      </w:r>
    </w:p>
    <w:p w14:paraId="5E55D062" w14:textId="44739E58" w:rsidR="00935648" w:rsidRPr="00BE76E7" w:rsidRDefault="00935648" w:rsidP="00A566B3">
      <w:pPr>
        <w:numPr>
          <w:ilvl w:val="0"/>
          <w:numId w:val="12"/>
        </w:numPr>
        <w:spacing w:after="0"/>
        <w:contextualSpacing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Wniosek o zwrot kosztów dojazdu komunikacją publiczną</w:t>
      </w:r>
      <w:r w:rsidR="0027661A">
        <w:rPr>
          <w:rFonts w:ascii="Arial" w:eastAsiaTheme="minorHAnsi" w:hAnsi="Arial" w:cs="Arial"/>
          <w:sz w:val="24"/>
          <w:szCs w:val="24"/>
        </w:rPr>
        <w:t>;</w:t>
      </w:r>
    </w:p>
    <w:p w14:paraId="1D282176" w14:textId="228E8098" w:rsidR="00935648" w:rsidRPr="00BE76E7" w:rsidRDefault="00935648" w:rsidP="00A566B3">
      <w:pPr>
        <w:numPr>
          <w:ilvl w:val="0"/>
          <w:numId w:val="12"/>
        </w:numPr>
        <w:spacing w:after="0"/>
        <w:contextualSpacing/>
        <w:rPr>
          <w:rFonts w:ascii="Arial" w:eastAsiaTheme="minorHAnsi" w:hAnsi="Arial" w:cs="Arial"/>
          <w:sz w:val="24"/>
          <w:szCs w:val="24"/>
        </w:rPr>
      </w:pPr>
      <w:r w:rsidRPr="00BE76E7">
        <w:rPr>
          <w:rFonts w:ascii="Arial" w:eastAsiaTheme="minorHAnsi" w:hAnsi="Arial" w:cs="Arial"/>
          <w:sz w:val="24"/>
          <w:szCs w:val="24"/>
        </w:rPr>
        <w:t>Wniosek o zwrot kosztów dojazdu samochodem prywatnym</w:t>
      </w:r>
      <w:r w:rsidR="0027661A">
        <w:rPr>
          <w:rFonts w:ascii="Arial" w:eastAsiaTheme="minorHAnsi" w:hAnsi="Arial" w:cs="Arial"/>
          <w:sz w:val="24"/>
          <w:szCs w:val="24"/>
        </w:rPr>
        <w:t>;</w:t>
      </w:r>
    </w:p>
    <w:p w14:paraId="279867E3" w14:textId="4FE80CE7" w:rsidR="00935648" w:rsidRPr="00BE76E7" w:rsidRDefault="005755E9" w:rsidP="00A566B3">
      <w:pPr>
        <w:numPr>
          <w:ilvl w:val="0"/>
          <w:numId w:val="12"/>
        </w:numPr>
        <w:spacing w:after="0"/>
        <w:contextualSpacing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Wzór oświadczenia/informacji od</w:t>
      </w:r>
      <w:r w:rsidR="00935648" w:rsidRPr="00BE76E7">
        <w:rPr>
          <w:rFonts w:ascii="Arial" w:eastAsiaTheme="minorHAnsi" w:hAnsi="Arial" w:cs="Arial"/>
          <w:bCs/>
          <w:sz w:val="24"/>
          <w:szCs w:val="24"/>
        </w:rPr>
        <w:t xml:space="preserve"> przewoźnika o cenie biletu</w:t>
      </w:r>
      <w:r w:rsidR="0027661A">
        <w:rPr>
          <w:rFonts w:ascii="Arial" w:eastAsiaTheme="minorHAnsi" w:hAnsi="Arial" w:cs="Arial"/>
          <w:bCs/>
          <w:sz w:val="24"/>
          <w:szCs w:val="24"/>
        </w:rPr>
        <w:t>.</w:t>
      </w:r>
    </w:p>
    <w:p w14:paraId="4ECAA4CF" w14:textId="77777777" w:rsidR="00935648" w:rsidRPr="00BE76E7" w:rsidRDefault="00935648" w:rsidP="00A566B3">
      <w:pPr>
        <w:spacing w:after="0"/>
        <w:rPr>
          <w:rFonts w:ascii="Arial" w:hAnsi="Arial" w:cs="Arial"/>
          <w:sz w:val="24"/>
          <w:szCs w:val="24"/>
        </w:rPr>
      </w:pPr>
    </w:p>
    <w:p w14:paraId="4F216972" w14:textId="77777777" w:rsidR="00935648" w:rsidRPr="00BE76E7" w:rsidRDefault="00935648" w:rsidP="00A566B3">
      <w:pPr>
        <w:spacing w:after="0"/>
        <w:rPr>
          <w:rFonts w:ascii="Arial" w:eastAsia="Arial Unicode MS" w:hAnsi="Arial" w:cs="Arial"/>
          <w:sz w:val="24"/>
          <w:szCs w:val="24"/>
        </w:rPr>
      </w:pPr>
    </w:p>
    <w:p w14:paraId="4FD728DC" w14:textId="77777777" w:rsidR="00935648" w:rsidRPr="00BE76E7" w:rsidRDefault="00935648" w:rsidP="00A566B3">
      <w:pPr>
        <w:tabs>
          <w:tab w:val="left" w:pos="5865"/>
        </w:tabs>
        <w:spacing w:after="0"/>
        <w:rPr>
          <w:rFonts w:ascii="Arial" w:eastAsia="Arial Unicode MS" w:hAnsi="Arial" w:cs="Arial"/>
          <w:sz w:val="24"/>
          <w:szCs w:val="24"/>
        </w:rPr>
      </w:pPr>
    </w:p>
    <w:p w14:paraId="0C474FB9" w14:textId="77777777" w:rsidR="00935648" w:rsidRPr="00BE76E7" w:rsidRDefault="00935648" w:rsidP="00A566B3">
      <w:pPr>
        <w:spacing w:after="0"/>
        <w:rPr>
          <w:rFonts w:ascii="Arial" w:hAnsi="Arial" w:cs="Arial"/>
          <w:sz w:val="24"/>
          <w:szCs w:val="24"/>
        </w:rPr>
      </w:pPr>
    </w:p>
    <w:p w14:paraId="68EFC61C" w14:textId="77777777" w:rsidR="0035127D" w:rsidRPr="00F5049B" w:rsidRDefault="0035127D" w:rsidP="00A566B3">
      <w:pPr>
        <w:spacing w:after="0"/>
      </w:pPr>
    </w:p>
    <w:sectPr w:rsidR="0035127D" w:rsidRPr="00F5049B" w:rsidSect="000C27B0">
      <w:headerReference w:type="default" r:id="rId8"/>
      <w:footerReference w:type="default" r:id="rId9"/>
      <w:pgSz w:w="11906" w:h="16838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3957" w14:textId="77777777" w:rsidR="003E174D" w:rsidRDefault="003E174D" w:rsidP="00DE336A">
      <w:pPr>
        <w:spacing w:after="0" w:line="240" w:lineRule="auto"/>
      </w:pPr>
      <w:r>
        <w:separator/>
      </w:r>
    </w:p>
  </w:endnote>
  <w:endnote w:type="continuationSeparator" w:id="0">
    <w:p w14:paraId="6EB730AC" w14:textId="77777777" w:rsidR="003E174D" w:rsidRDefault="003E174D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5127D" w14:paraId="1416185E" w14:textId="77777777" w:rsidTr="0035127D">
      <w:trPr>
        <w:trHeight w:val="699"/>
      </w:trPr>
      <w:tc>
        <w:tcPr>
          <w:tcW w:w="4531" w:type="dxa"/>
        </w:tcPr>
        <w:p w14:paraId="492727D6" w14:textId="532CE774" w:rsidR="0035127D" w:rsidRDefault="0035127D" w:rsidP="00CF1E98">
          <w:pPr>
            <w:pStyle w:val="Stopka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7CB83B6F" wp14:editId="6AE4C2C4">
                <wp:simplePos x="0" y="0"/>
                <wp:positionH relativeFrom="margin">
                  <wp:posOffset>-41910</wp:posOffset>
                </wp:positionH>
                <wp:positionV relativeFrom="paragraph">
                  <wp:posOffset>25922</wp:posOffset>
                </wp:positionV>
                <wp:extent cx="1005840" cy="438263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332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E300AAA" w14:textId="63CD5300" w:rsidR="0035127D" w:rsidRDefault="0035127D" w:rsidP="0035127D">
          <w:pPr>
            <w:pStyle w:val="Stopka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53C2B914" wp14:editId="593AB27F">
                <wp:extent cx="814070" cy="495024"/>
                <wp:effectExtent l="0" t="0" r="508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53" cy="50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CF658" w14:textId="390014DB" w:rsidR="009B7107" w:rsidRDefault="009B7107" w:rsidP="007656E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9EA9" w14:textId="77777777" w:rsidR="003E174D" w:rsidRDefault="003E174D" w:rsidP="00DE336A">
      <w:pPr>
        <w:spacing w:after="0" w:line="240" w:lineRule="auto"/>
      </w:pPr>
      <w:r>
        <w:separator/>
      </w:r>
    </w:p>
  </w:footnote>
  <w:footnote w:type="continuationSeparator" w:id="0">
    <w:p w14:paraId="03D0B806" w14:textId="77777777" w:rsidR="003E174D" w:rsidRDefault="003E174D" w:rsidP="00DE336A">
      <w:pPr>
        <w:spacing w:after="0" w:line="240" w:lineRule="auto"/>
      </w:pPr>
      <w:r>
        <w:continuationSeparator/>
      </w:r>
    </w:p>
  </w:footnote>
  <w:footnote w:id="1">
    <w:p w14:paraId="26CA30D8" w14:textId="77777777" w:rsidR="00935648" w:rsidRPr="00BA55C5" w:rsidRDefault="00935648" w:rsidP="00935648">
      <w:pPr>
        <w:pStyle w:val="Tekstprzypisudolnego"/>
        <w:jc w:val="both"/>
        <w:rPr>
          <w:rFonts w:asciiTheme="minorHAnsi" w:hAnsiTheme="minorHAnsi" w:cstheme="minorHAnsi"/>
        </w:rPr>
      </w:pPr>
      <w:r w:rsidRPr="00BA55C5">
        <w:rPr>
          <w:rStyle w:val="Odwoanieprzypisudolnego"/>
          <w:rFonts w:asciiTheme="minorHAnsi" w:hAnsiTheme="minorHAnsi" w:cstheme="minorHAnsi"/>
        </w:rPr>
        <w:footnoteRef/>
      </w:r>
      <w:r w:rsidRPr="00BA55C5">
        <w:rPr>
          <w:rFonts w:asciiTheme="minorHAnsi" w:hAnsiTheme="minorHAnsi" w:cstheme="minorHAnsi"/>
        </w:rPr>
        <w:t xml:space="preserve"> </w:t>
      </w:r>
      <w:r w:rsidRPr="00BA55C5">
        <w:rPr>
          <w:rFonts w:asciiTheme="minorHAnsi" w:hAnsiTheme="minorHAnsi" w:cstheme="minorHAnsi"/>
          <w:sz w:val="18"/>
        </w:rPr>
        <w:t>Najtańszym biletem komunikacji publicznej jest bilet miesięczny. W przypadku, gdy wartość biletów jednorazowych w danym miesiącu przekroczy wartość biletu miesięcznego, zasadnym jest przyjęcie kosztu biletu miesięcznego za górną granicę, do jakiej można udzielić zwrotu. Jednak w sytuacji, gdy ilość przejazdów w miesiącu jest niewielka i suma kosztów biletów jednorazowych nie przekracza ceny biletu miesięcznego, podczas dokonywania zwrotu należy wziąć pod uwagę ceny biletów jednorazowych.</w:t>
      </w:r>
    </w:p>
  </w:footnote>
  <w:footnote w:id="2">
    <w:p w14:paraId="35C090A2" w14:textId="77777777" w:rsidR="00935648" w:rsidRPr="00C36210" w:rsidRDefault="00935648" w:rsidP="00935648">
      <w:pPr>
        <w:pStyle w:val="Tekstprzypisudolnego"/>
        <w:rPr>
          <w:rFonts w:asciiTheme="minorHAnsi" w:hAnsiTheme="minorHAnsi"/>
        </w:rPr>
      </w:pPr>
      <w:r w:rsidRPr="00BA55C5">
        <w:rPr>
          <w:rStyle w:val="Odwoanieprzypisudolnego"/>
          <w:rFonts w:asciiTheme="minorHAnsi" w:hAnsiTheme="minorHAnsi" w:cstheme="minorHAnsi"/>
          <w:sz w:val="18"/>
        </w:rPr>
        <w:footnoteRef/>
      </w:r>
      <w:r w:rsidRPr="00BA55C5">
        <w:rPr>
          <w:rFonts w:asciiTheme="minorHAnsi" w:hAnsiTheme="minorHAnsi" w:cstheme="minorHAnsi"/>
          <w:sz w:val="18"/>
        </w:rPr>
        <w:t xml:space="preserve"> Patrz przypis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84D7" w14:textId="331764AF" w:rsidR="009B7107" w:rsidRDefault="00DC0321">
    <w:pPr>
      <w:pStyle w:val="Nagwek"/>
    </w:pPr>
    <w:r>
      <w:rPr>
        <w:noProof/>
      </w:rPr>
      <w:drawing>
        <wp:inline distT="0" distB="0" distL="0" distR="0" wp14:anchorId="3411B3FB" wp14:editId="4269E52A">
          <wp:extent cx="5760720" cy="869950"/>
          <wp:effectExtent l="0" t="0" r="0" b="635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093549264"/>
        <w:docPartObj>
          <w:docPartGallery w:val="Page Numbers (Margins)"/>
          <w:docPartUnique/>
        </w:docPartObj>
      </w:sdtPr>
      <w:sdtContent>
        <w:r w:rsidR="009B710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27DCED6" wp14:editId="3F74CF2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B9CB" w14:textId="77777777" w:rsidR="009B7107" w:rsidRPr="00E03895" w:rsidRDefault="009B7107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</w:pP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Strona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PAGE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 z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NUMPAGES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DCED6" id="Prostokąt 1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BCB9CB" w14:textId="77777777" w:rsidR="009B7107" w:rsidRPr="00E03895" w:rsidRDefault="009B7107">
                        <w:pPr>
                          <w:pStyle w:val="Stopka"/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</w:pP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Strona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PAGE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 z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NUMPAGES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382"/>
    <w:multiLevelType w:val="hybridMultilevel"/>
    <w:tmpl w:val="9928003A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EA6"/>
    <w:multiLevelType w:val="hybridMultilevel"/>
    <w:tmpl w:val="62BA133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91268"/>
    <w:multiLevelType w:val="hybridMultilevel"/>
    <w:tmpl w:val="9D1A6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027DB1"/>
    <w:multiLevelType w:val="hybridMultilevel"/>
    <w:tmpl w:val="7A42DA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DA0805"/>
    <w:multiLevelType w:val="hybridMultilevel"/>
    <w:tmpl w:val="9CC8353A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731610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FC1AB5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C2A99"/>
    <w:multiLevelType w:val="hybridMultilevel"/>
    <w:tmpl w:val="B99C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F782E"/>
    <w:multiLevelType w:val="hybridMultilevel"/>
    <w:tmpl w:val="B6F08D9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C400DA"/>
    <w:multiLevelType w:val="multilevel"/>
    <w:tmpl w:val="337C89D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1088941">
    <w:abstractNumId w:val="14"/>
  </w:num>
  <w:num w:numId="2" w16cid:durableId="1355570204">
    <w:abstractNumId w:val="7"/>
  </w:num>
  <w:num w:numId="3" w16cid:durableId="1276905381">
    <w:abstractNumId w:val="9"/>
  </w:num>
  <w:num w:numId="4" w16cid:durableId="485362336">
    <w:abstractNumId w:val="8"/>
  </w:num>
  <w:num w:numId="5" w16cid:durableId="1470053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757584">
    <w:abstractNumId w:val="1"/>
  </w:num>
  <w:num w:numId="7" w16cid:durableId="1942256749">
    <w:abstractNumId w:val="5"/>
  </w:num>
  <w:num w:numId="8" w16cid:durableId="14675087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47191">
    <w:abstractNumId w:val="3"/>
  </w:num>
  <w:num w:numId="10" w16cid:durableId="1401712246">
    <w:abstractNumId w:val="12"/>
  </w:num>
  <w:num w:numId="11" w16cid:durableId="252327499">
    <w:abstractNumId w:val="15"/>
  </w:num>
  <w:num w:numId="12" w16cid:durableId="437993806">
    <w:abstractNumId w:val="4"/>
  </w:num>
  <w:num w:numId="13" w16cid:durableId="66614708">
    <w:abstractNumId w:val="11"/>
  </w:num>
  <w:num w:numId="14" w16cid:durableId="1057968822">
    <w:abstractNumId w:val="0"/>
  </w:num>
  <w:num w:numId="15" w16cid:durableId="2011370114">
    <w:abstractNumId w:val="6"/>
  </w:num>
  <w:num w:numId="16" w16cid:durableId="26936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58"/>
    <w:rsid w:val="000157EC"/>
    <w:rsid w:val="00062CDB"/>
    <w:rsid w:val="00076E7B"/>
    <w:rsid w:val="000919E5"/>
    <w:rsid w:val="000B0CA7"/>
    <w:rsid w:val="000B1443"/>
    <w:rsid w:val="000C27B0"/>
    <w:rsid w:val="000D00C3"/>
    <w:rsid w:val="00103F4F"/>
    <w:rsid w:val="00120057"/>
    <w:rsid w:val="001D316C"/>
    <w:rsid w:val="00216ECA"/>
    <w:rsid w:val="0023599F"/>
    <w:rsid w:val="0027661A"/>
    <w:rsid w:val="002A2120"/>
    <w:rsid w:val="002D4699"/>
    <w:rsid w:val="002D7F7C"/>
    <w:rsid w:val="003016A5"/>
    <w:rsid w:val="003040A7"/>
    <w:rsid w:val="003124B9"/>
    <w:rsid w:val="0033747F"/>
    <w:rsid w:val="0035127D"/>
    <w:rsid w:val="0036464E"/>
    <w:rsid w:val="003A27AC"/>
    <w:rsid w:val="003C4931"/>
    <w:rsid w:val="003C60C6"/>
    <w:rsid w:val="003E174D"/>
    <w:rsid w:val="0040695A"/>
    <w:rsid w:val="0042525E"/>
    <w:rsid w:val="00453685"/>
    <w:rsid w:val="004C4316"/>
    <w:rsid w:val="00527CB3"/>
    <w:rsid w:val="00536BBD"/>
    <w:rsid w:val="005755E9"/>
    <w:rsid w:val="005849CC"/>
    <w:rsid w:val="00594CDA"/>
    <w:rsid w:val="005A7D00"/>
    <w:rsid w:val="005C0A78"/>
    <w:rsid w:val="005E5E17"/>
    <w:rsid w:val="005F4A77"/>
    <w:rsid w:val="00636639"/>
    <w:rsid w:val="00662829"/>
    <w:rsid w:val="00691E58"/>
    <w:rsid w:val="00692392"/>
    <w:rsid w:val="006C322D"/>
    <w:rsid w:val="006C4EA5"/>
    <w:rsid w:val="006E0862"/>
    <w:rsid w:val="00750710"/>
    <w:rsid w:val="00757201"/>
    <w:rsid w:val="00762CDD"/>
    <w:rsid w:val="007656EE"/>
    <w:rsid w:val="007A4A58"/>
    <w:rsid w:val="007F2F18"/>
    <w:rsid w:val="008105B7"/>
    <w:rsid w:val="008755E8"/>
    <w:rsid w:val="008B18FB"/>
    <w:rsid w:val="00924E80"/>
    <w:rsid w:val="00934676"/>
    <w:rsid w:val="00935648"/>
    <w:rsid w:val="00972150"/>
    <w:rsid w:val="0099668B"/>
    <w:rsid w:val="009B7107"/>
    <w:rsid w:val="00A02267"/>
    <w:rsid w:val="00A14A41"/>
    <w:rsid w:val="00A217E4"/>
    <w:rsid w:val="00A53E82"/>
    <w:rsid w:val="00A566B3"/>
    <w:rsid w:val="00AA5F77"/>
    <w:rsid w:val="00AA7EF8"/>
    <w:rsid w:val="00AB5066"/>
    <w:rsid w:val="00AC26D6"/>
    <w:rsid w:val="00AD335B"/>
    <w:rsid w:val="00AE7A76"/>
    <w:rsid w:val="00AF476C"/>
    <w:rsid w:val="00B12E4E"/>
    <w:rsid w:val="00B336D1"/>
    <w:rsid w:val="00B37626"/>
    <w:rsid w:val="00B81ACE"/>
    <w:rsid w:val="00B84425"/>
    <w:rsid w:val="00B8577F"/>
    <w:rsid w:val="00BA20FE"/>
    <w:rsid w:val="00BB4515"/>
    <w:rsid w:val="00C22BDD"/>
    <w:rsid w:val="00C93E13"/>
    <w:rsid w:val="00CF1E98"/>
    <w:rsid w:val="00D50C81"/>
    <w:rsid w:val="00D57219"/>
    <w:rsid w:val="00D6307F"/>
    <w:rsid w:val="00DA0984"/>
    <w:rsid w:val="00DA3B21"/>
    <w:rsid w:val="00DC0321"/>
    <w:rsid w:val="00DC1B40"/>
    <w:rsid w:val="00DE336A"/>
    <w:rsid w:val="00DE3F6A"/>
    <w:rsid w:val="00DF3A1A"/>
    <w:rsid w:val="00DF6D3E"/>
    <w:rsid w:val="00E03895"/>
    <w:rsid w:val="00E03DC1"/>
    <w:rsid w:val="00E079D7"/>
    <w:rsid w:val="00E1228D"/>
    <w:rsid w:val="00E245AE"/>
    <w:rsid w:val="00E32D6F"/>
    <w:rsid w:val="00E3350B"/>
    <w:rsid w:val="00E379EF"/>
    <w:rsid w:val="00E9294F"/>
    <w:rsid w:val="00EB34BA"/>
    <w:rsid w:val="00EC07FB"/>
    <w:rsid w:val="00F10536"/>
    <w:rsid w:val="00F10773"/>
    <w:rsid w:val="00F123FC"/>
    <w:rsid w:val="00F5049B"/>
    <w:rsid w:val="00F97906"/>
    <w:rsid w:val="00FA2657"/>
    <w:rsid w:val="00FD1960"/>
    <w:rsid w:val="00FD6FC7"/>
    <w:rsid w:val="00FE76CD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64C9"/>
  <w15:docId w15:val="{0A876049-319F-4837-9775-7DC7714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C07FB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C07FB"/>
    <w:pPr>
      <w:ind w:left="720"/>
      <w:contextualSpacing/>
    </w:pPr>
  </w:style>
  <w:style w:type="paragraph" w:customStyle="1" w:styleId="Default">
    <w:name w:val="Default"/>
    <w:rsid w:val="00972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4A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4A58"/>
    <w:pPr>
      <w:widowControl w:val="0"/>
      <w:spacing w:after="0" w:line="240" w:lineRule="auto"/>
      <w:ind w:left="105"/>
    </w:pPr>
    <w:rPr>
      <w:rFonts w:cs="Calibri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1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\Desktop\14.%20&#321;&#243;d&#378;-Gotowi%20do%20zmian!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730E-60AA-4307-AF47-0009465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11</TotalTime>
  <Pages>1</Pages>
  <Words>1312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Piech</dc:creator>
  <cp:lastModifiedBy>Katarzyna Kiełb</cp:lastModifiedBy>
  <cp:revision>11</cp:revision>
  <cp:lastPrinted>2018-03-21T09:51:00Z</cp:lastPrinted>
  <dcterms:created xsi:type="dcterms:W3CDTF">2022-10-10T09:35:00Z</dcterms:created>
  <dcterms:modified xsi:type="dcterms:W3CDTF">2022-10-10T11:07:00Z</dcterms:modified>
</cp:coreProperties>
</file>